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3C5" w:rsidRDefault="004C73C5">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ПОСТАНОВЛЕНИЕ МИНИСТЕРСТВА ПО ЧРЕЗВЫЧАЙНЫМ СИТУАЦИЯМ РЕСПУБЛИКИ БЕЛАРУСЬ</w:t>
      </w:r>
    </w:p>
    <w:p w:rsidR="004C73C5" w:rsidRDefault="004C73C5">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 декабря 2021 г. № 82</w:t>
      </w:r>
    </w:p>
    <w:p w:rsidR="004C73C5" w:rsidRDefault="004C73C5">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Об обеспечении пожарной безопасности</w:t>
      </w:r>
    </w:p>
    <w:p w:rsidR="004C73C5" w:rsidRDefault="004C73C5">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4C73C5" w:rsidRDefault="004C73C5">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 w:history="1">
        <w:r>
          <w:rPr>
            <w:rFonts w:ascii="Times New Roman" w:hAnsi="Times New Roman" w:cs="Times New Roman"/>
            <w:color w:val="0000FF"/>
            <w:sz w:val="24"/>
            <w:szCs w:val="24"/>
          </w:rPr>
          <w:t>Постановление Министерства по чрезвычайным ситуациям Республики Беларусь от 12 декабря 2025 г. № 61</w:t>
        </w:r>
      </w:hyperlink>
      <w:r>
        <w:rPr>
          <w:rFonts w:ascii="Times New Roman" w:hAnsi="Times New Roman" w:cs="Times New Roman"/>
          <w:color w:val="000000"/>
          <w:sz w:val="24"/>
          <w:szCs w:val="24"/>
        </w:rPr>
        <w:t xml:space="preserve"> (зарегистрировано в Национальном реестре - № 11-2/44538 от 29.01.2026 г.) &lt;W22644538&gt;</w:t>
      </w:r>
    </w:p>
    <w:p w:rsidR="004C73C5" w:rsidRDefault="004C73C5">
      <w:pPr>
        <w:autoSpaceDE w:val="0"/>
        <w:autoSpaceDN w:val="0"/>
        <w:adjustRightInd w:val="0"/>
        <w:spacing w:after="12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основании абзаца третьего </w:t>
      </w:r>
      <w:hyperlink r:id="rId7" w:history="1">
        <w:r>
          <w:rPr>
            <w:rFonts w:ascii="Times New Roman" w:hAnsi="Times New Roman" w:cs="Times New Roman"/>
            <w:color w:val="0000FF"/>
            <w:sz w:val="24"/>
            <w:szCs w:val="24"/>
          </w:rPr>
          <w:t>подпункта 3.2</w:t>
        </w:r>
      </w:hyperlink>
      <w:r>
        <w:rPr>
          <w:rFonts w:ascii="Times New Roman" w:hAnsi="Times New Roman" w:cs="Times New Roman"/>
          <w:color w:val="000000"/>
          <w:sz w:val="24"/>
          <w:szCs w:val="24"/>
        </w:rPr>
        <w:t xml:space="preserve"> пункта 3, </w:t>
      </w:r>
      <w:hyperlink r:id="rId8" w:history="1">
        <w:r>
          <w:rPr>
            <w:rFonts w:ascii="Times New Roman" w:hAnsi="Times New Roman" w:cs="Times New Roman"/>
            <w:color w:val="0000FF"/>
            <w:sz w:val="24"/>
            <w:szCs w:val="24"/>
          </w:rPr>
          <w:t>пунктов 7</w:t>
        </w:r>
      </w:hyperlink>
      <w:r>
        <w:rPr>
          <w:rFonts w:ascii="Times New Roman" w:hAnsi="Times New Roman" w:cs="Times New Roman"/>
          <w:color w:val="000000"/>
          <w:sz w:val="24"/>
          <w:szCs w:val="24"/>
        </w:rPr>
        <w:t xml:space="preserve">, </w:t>
      </w:r>
      <w:hyperlink r:id="rId9" w:history="1">
        <w:r>
          <w:rPr>
            <w:rFonts w:ascii="Times New Roman" w:hAnsi="Times New Roman" w:cs="Times New Roman"/>
            <w:color w:val="0000FF"/>
            <w:sz w:val="24"/>
            <w:szCs w:val="24"/>
          </w:rPr>
          <w:t>27</w:t>
        </w:r>
      </w:hyperlink>
      <w:r>
        <w:rPr>
          <w:rFonts w:ascii="Times New Roman" w:hAnsi="Times New Roman" w:cs="Times New Roman"/>
          <w:color w:val="000000"/>
          <w:sz w:val="24"/>
          <w:szCs w:val="24"/>
        </w:rPr>
        <w:t xml:space="preserve">, части первой </w:t>
      </w:r>
      <w:hyperlink r:id="rId10" w:history="1">
        <w:r>
          <w:rPr>
            <w:rFonts w:ascii="Times New Roman" w:hAnsi="Times New Roman" w:cs="Times New Roman"/>
            <w:color w:val="0000FF"/>
            <w:sz w:val="24"/>
            <w:szCs w:val="24"/>
          </w:rPr>
          <w:t>пункта 31</w:t>
        </w:r>
      </w:hyperlink>
      <w:r>
        <w:rPr>
          <w:rFonts w:ascii="Times New Roman" w:hAnsi="Times New Roman" w:cs="Times New Roman"/>
          <w:color w:val="000000"/>
          <w:sz w:val="24"/>
          <w:szCs w:val="24"/>
        </w:rPr>
        <w:t xml:space="preserve">, части третьей </w:t>
      </w:r>
      <w:hyperlink r:id="rId11" w:history="1">
        <w:r>
          <w:rPr>
            <w:rFonts w:ascii="Times New Roman" w:hAnsi="Times New Roman" w:cs="Times New Roman"/>
            <w:color w:val="0000FF"/>
            <w:sz w:val="24"/>
            <w:szCs w:val="24"/>
          </w:rPr>
          <w:t>пункта 34</w:t>
        </w:r>
      </w:hyperlink>
      <w:r>
        <w:rPr>
          <w:rFonts w:ascii="Times New Roman" w:hAnsi="Times New Roman" w:cs="Times New Roman"/>
          <w:color w:val="000000"/>
          <w:sz w:val="24"/>
          <w:szCs w:val="24"/>
        </w:rPr>
        <w:t xml:space="preserve">, </w:t>
      </w:r>
      <w:hyperlink r:id="rId12" w:history="1">
        <w:r>
          <w:rPr>
            <w:rFonts w:ascii="Times New Roman" w:hAnsi="Times New Roman" w:cs="Times New Roman"/>
            <w:color w:val="0000FF"/>
            <w:sz w:val="24"/>
            <w:szCs w:val="24"/>
          </w:rPr>
          <w:t>пунктов 45</w:t>
        </w:r>
      </w:hyperlink>
      <w:r>
        <w:rPr>
          <w:rFonts w:ascii="Times New Roman" w:hAnsi="Times New Roman" w:cs="Times New Roman"/>
          <w:color w:val="000000"/>
          <w:sz w:val="24"/>
          <w:szCs w:val="24"/>
        </w:rPr>
        <w:t xml:space="preserve">, </w:t>
      </w:r>
      <w:hyperlink r:id="rId13" w:history="1">
        <w:r>
          <w:rPr>
            <w:rFonts w:ascii="Times New Roman" w:hAnsi="Times New Roman" w:cs="Times New Roman"/>
            <w:color w:val="0000FF"/>
            <w:sz w:val="24"/>
            <w:szCs w:val="24"/>
          </w:rPr>
          <w:t>53</w:t>
        </w:r>
      </w:hyperlink>
      <w:r>
        <w:rPr>
          <w:rFonts w:ascii="Times New Roman" w:hAnsi="Times New Roman" w:cs="Times New Roman"/>
          <w:color w:val="000000"/>
          <w:sz w:val="24"/>
          <w:szCs w:val="24"/>
        </w:rPr>
        <w:t xml:space="preserve">, части третьей </w:t>
      </w:r>
      <w:hyperlink r:id="rId14" w:history="1">
        <w:r>
          <w:rPr>
            <w:rFonts w:ascii="Times New Roman" w:hAnsi="Times New Roman" w:cs="Times New Roman"/>
            <w:color w:val="0000FF"/>
            <w:sz w:val="24"/>
            <w:szCs w:val="24"/>
          </w:rPr>
          <w:t>пункта 57</w:t>
        </w:r>
      </w:hyperlink>
      <w:r>
        <w:rPr>
          <w:rFonts w:ascii="Times New Roman" w:hAnsi="Times New Roman" w:cs="Times New Roman"/>
          <w:color w:val="000000"/>
          <w:sz w:val="24"/>
          <w:szCs w:val="24"/>
        </w:rPr>
        <w:t xml:space="preserve">, </w:t>
      </w:r>
      <w:hyperlink r:id="rId15" w:history="1">
        <w:r>
          <w:rPr>
            <w:rFonts w:ascii="Times New Roman" w:hAnsi="Times New Roman" w:cs="Times New Roman"/>
            <w:color w:val="0000FF"/>
            <w:sz w:val="24"/>
            <w:szCs w:val="24"/>
          </w:rPr>
          <w:t>пункта 58</w:t>
        </w:r>
      </w:hyperlink>
      <w:r>
        <w:rPr>
          <w:rFonts w:ascii="Times New Roman" w:hAnsi="Times New Roman" w:cs="Times New Roman"/>
          <w:color w:val="000000"/>
          <w:sz w:val="24"/>
          <w:szCs w:val="24"/>
        </w:rPr>
        <w:t xml:space="preserve"> общих требований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утвержденных Декретом Президента Республики Беларусь от 23 ноября 2017 г. № 7, Министерство по чрезвычайным ситуациям Республики Беларусь ПОСТАНОВЛЯЕТ:</w:t>
      </w:r>
      <w:r>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0" w:name="CA0_П_1_1CN__point_1"/>
      <w:bookmarkEnd w:id="0"/>
      <w:r>
        <w:rPr>
          <w:rFonts w:ascii="Times New Roman" w:hAnsi="Times New Roman" w:cs="Times New Roman"/>
          <w:color w:val="000000"/>
          <w:sz w:val="24"/>
          <w:szCs w:val="24"/>
        </w:rPr>
        <w:t>1. Утвердить:</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17" w:history="1">
        <w:r>
          <w:rPr>
            <w:rFonts w:ascii="Times New Roman" w:hAnsi="Times New Roman" w:cs="Times New Roman"/>
            <w:color w:val="0000FF"/>
            <w:sz w:val="24"/>
            <w:szCs w:val="24"/>
          </w:rPr>
          <w:t>Инструкцию</w:t>
        </w:r>
      </w:hyperlink>
      <w:r>
        <w:rPr>
          <w:rFonts w:ascii="Times New Roman" w:hAnsi="Times New Roman" w:cs="Times New Roman"/>
          <w:color w:val="000000"/>
          <w:sz w:val="24"/>
          <w:szCs w:val="24"/>
        </w:rPr>
        <w:t xml:space="preserve"> о порядке оформления наряда-допуска на проведение огневых работ на временных местах (прилагается);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18" w:history="1">
        <w:r>
          <w:rPr>
            <w:rFonts w:ascii="Times New Roman" w:hAnsi="Times New Roman" w:cs="Times New Roman"/>
            <w:color w:val="0000FF"/>
            <w:sz w:val="24"/>
            <w:szCs w:val="24"/>
          </w:rPr>
          <w:t>Инструкцию</w:t>
        </w:r>
      </w:hyperlink>
      <w:r>
        <w:rPr>
          <w:rFonts w:ascii="Times New Roman" w:hAnsi="Times New Roman" w:cs="Times New Roman"/>
          <w:color w:val="000000"/>
          <w:sz w:val="24"/>
          <w:szCs w:val="24"/>
        </w:rPr>
        <w:t xml:space="preserve"> о порядке подготовки работников по вопросам пожарной безопасности и проверки их знаний в данной сфере (прилагается);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19" w:history="1">
        <w:r>
          <w:rPr>
            <w:rFonts w:ascii="Times New Roman" w:hAnsi="Times New Roman" w:cs="Times New Roman"/>
            <w:color w:val="0000FF"/>
            <w:sz w:val="24"/>
            <w:szCs w:val="24"/>
          </w:rPr>
          <w:t>Инструкцию</w:t>
        </w:r>
      </w:hyperlink>
      <w:r>
        <w:rPr>
          <w:rFonts w:ascii="Times New Roman" w:hAnsi="Times New Roman" w:cs="Times New Roman"/>
          <w:color w:val="000000"/>
          <w:sz w:val="24"/>
          <w:szCs w:val="24"/>
        </w:rPr>
        <w:t xml:space="preserve"> о порядке проверки состояния наружного и внутреннего противопожарного водоснабжения (прилагается);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20" w:history="1">
        <w:r>
          <w:rPr>
            <w:rFonts w:ascii="Times New Roman" w:hAnsi="Times New Roman" w:cs="Times New Roman"/>
            <w:color w:val="0000FF"/>
            <w:sz w:val="24"/>
            <w:szCs w:val="24"/>
          </w:rPr>
          <w:t>Инструкцию</w:t>
        </w:r>
      </w:hyperlink>
      <w:r>
        <w:rPr>
          <w:rFonts w:ascii="Times New Roman" w:hAnsi="Times New Roman" w:cs="Times New Roman"/>
          <w:color w:val="000000"/>
          <w:sz w:val="24"/>
          <w:szCs w:val="24"/>
        </w:rPr>
        <w:t xml:space="preserve"> о порядке хранения веществ и материалов (прилагается);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21" w:history="1">
        <w:r>
          <w:rPr>
            <w:rFonts w:ascii="Times New Roman" w:hAnsi="Times New Roman" w:cs="Times New Roman"/>
            <w:color w:val="0000FF"/>
            <w:sz w:val="24"/>
            <w:szCs w:val="24"/>
          </w:rPr>
          <w:t>Инструкцию</w:t>
        </w:r>
      </w:hyperlink>
      <w:r>
        <w:rPr>
          <w:rFonts w:ascii="Times New Roman" w:hAnsi="Times New Roman" w:cs="Times New Roman"/>
          <w:color w:val="000000"/>
          <w:sz w:val="24"/>
          <w:szCs w:val="24"/>
        </w:rPr>
        <w:t xml:space="preserve"> о требованиях к размещению и эксплуатации теплогенерирующих аппаратов и отопительных приборов промышленного (заводского) изготовления (прилагается);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22" w:history="1">
        <w:r>
          <w:rPr>
            <w:rFonts w:ascii="Times New Roman" w:hAnsi="Times New Roman" w:cs="Times New Roman"/>
            <w:color w:val="0000FF"/>
            <w:sz w:val="24"/>
            <w:szCs w:val="24"/>
          </w:rPr>
          <w:t>Инструкцию</w:t>
        </w:r>
      </w:hyperlink>
      <w:r>
        <w:rPr>
          <w:rFonts w:ascii="Times New Roman" w:hAnsi="Times New Roman" w:cs="Times New Roman"/>
          <w:color w:val="000000"/>
          <w:sz w:val="24"/>
          <w:szCs w:val="24"/>
        </w:rPr>
        <w:t xml:space="preserve"> о требованиях к размещению и эксплуатации теплоемких печей (прилагается);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23" w:history="1">
        <w:r>
          <w:rPr>
            <w:rFonts w:ascii="Times New Roman" w:hAnsi="Times New Roman" w:cs="Times New Roman"/>
            <w:color w:val="0000FF"/>
            <w:sz w:val="24"/>
            <w:szCs w:val="24"/>
          </w:rPr>
          <w:t>Инструкцию</w:t>
        </w:r>
      </w:hyperlink>
      <w:r>
        <w:rPr>
          <w:rFonts w:ascii="Times New Roman" w:hAnsi="Times New Roman" w:cs="Times New Roman"/>
          <w:color w:val="000000"/>
          <w:sz w:val="24"/>
          <w:szCs w:val="24"/>
        </w:rPr>
        <w:t xml:space="preserve"> о нормах оснащения объектов первичными средствами пожаротушения (прилагается);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24" w:history="1">
        <w:r>
          <w:rPr>
            <w:rFonts w:ascii="Times New Roman" w:hAnsi="Times New Roman" w:cs="Times New Roman"/>
            <w:color w:val="0000FF"/>
            <w:sz w:val="24"/>
            <w:szCs w:val="24"/>
          </w:rPr>
          <w:t>Программу</w:t>
        </w:r>
      </w:hyperlink>
      <w:r>
        <w:rPr>
          <w:rFonts w:ascii="Times New Roman" w:hAnsi="Times New Roman" w:cs="Times New Roman"/>
          <w:color w:val="000000"/>
          <w:sz w:val="24"/>
          <w:szCs w:val="24"/>
        </w:rPr>
        <w:t xml:space="preserve"> пожарно-технического минимума для руководителей субъектов хозяйствования, работников, ответственных за пожарную безопасность субъекта хозяйствования (его структурных подразделений), работников, на которых возложены обязанности по проведению противопожарного инструктажа, членов пожарно-технических комиссий (программа № 1) (прилагается);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25" w:history="1">
        <w:r>
          <w:rPr>
            <w:rFonts w:ascii="Times New Roman" w:hAnsi="Times New Roman" w:cs="Times New Roman"/>
            <w:color w:val="0000FF"/>
            <w:sz w:val="24"/>
            <w:szCs w:val="24"/>
          </w:rPr>
          <w:t>Программу</w:t>
        </w:r>
      </w:hyperlink>
      <w:r>
        <w:rPr>
          <w:rFonts w:ascii="Times New Roman" w:hAnsi="Times New Roman" w:cs="Times New Roman"/>
          <w:color w:val="000000"/>
          <w:sz w:val="24"/>
          <w:szCs w:val="24"/>
        </w:rPr>
        <w:t xml:space="preserve"> пожарно-технического минимума для работников, ответственных за подготовку и (или) проведение огневых работ, исполнителей огневых работ (программа № 2) (прилагается);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26" w:history="1">
        <w:r>
          <w:rPr>
            <w:rFonts w:ascii="Times New Roman" w:hAnsi="Times New Roman" w:cs="Times New Roman"/>
            <w:color w:val="0000FF"/>
            <w:sz w:val="24"/>
            <w:szCs w:val="24"/>
          </w:rPr>
          <w:t>Программу</w:t>
        </w:r>
      </w:hyperlink>
      <w:r>
        <w:rPr>
          <w:rFonts w:ascii="Times New Roman" w:hAnsi="Times New Roman" w:cs="Times New Roman"/>
          <w:color w:val="000000"/>
          <w:sz w:val="24"/>
          <w:szCs w:val="24"/>
        </w:rPr>
        <w:t xml:space="preserve"> пожарно-технического минимума для работников, осуществляющих эксплуатацию теплогенерирующих аппаратов (программа № 3) (прилагается);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27" w:history="1">
        <w:r>
          <w:rPr>
            <w:rFonts w:ascii="Times New Roman" w:hAnsi="Times New Roman" w:cs="Times New Roman"/>
            <w:color w:val="0000FF"/>
            <w:sz w:val="24"/>
            <w:szCs w:val="24"/>
          </w:rPr>
          <w:t>Программу</w:t>
        </w:r>
      </w:hyperlink>
      <w:r>
        <w:rPr>
          <w:rFonts w:ascii="Times New Roman" w:hAnsi="Times New Roman" w:cs="Times New Roman"/>
          <w:color w:val="000000"/>
          <w:sz w:val="24"/>
          <w:szCs w:val="24"/>
        </w:rPr>
        <w:t xml:space="preserve"> пожарно-технического минимума для работников, работа по должности служащего (профессии рабочего) которых связана с хранением, перемещением, применением горючих газов, легковоспламеняющихся жидкостей, взрывоопасных пылей, твердых легковоспламеняющихся веществ и материалов, а также производством, хранением и утилизацией взрывчатых материалов и изделий, их содержащих (программа № 4) (прилагается);</w:t>
      </w:r>
      <w:r>
        <w:rPr>
          <w:rFonts w:ascii="Times New Roman" w:hAnsi="Times New Roman" w:cs="Times New Roman"/>
          <w:color w:val="000000"/>
          <w:sz w:val="24"/>
          <w:szCs w:val="24"/>
        </w:rPr>
        <w:pict>
          <v:shape id="_x0000_i1026"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28" w:history="1">
        <w:r>
          <w:rPr>
            <w:rFonts w:ascii="Times New Roman" w:hAnsi="Times New Roman" w:cs="Times New Roman"/>
            <w:color w:val="0000FF"/>
            <w:sz w:val="24"/>
            <w:szCs w:val="24"/>
          </w:rPr>
          <w:t>Программу</w:t>
        </w:r>
      </w:hyperlink>
      <w:r>
        <w:rPr>
          <w:rFonts w:ascii="Times New Roman" w:hAnsi="Times New Roman" w:cs="Times New Roman"/>
          <w:color w:val="000000"/>
          <w:sz w:val="24"/>
          <w:szCs w:val="24"/>
        </w:rPr>
        <w:t xml:space="preserve"> пожарно-технического минимума для работников, осуществляющих работы по уборке, заготовке, переработке, хранению зерновых и зернобобовых культур и грубых кормов (программа № 5) (прилагается);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29" w:history="1">
        <w:r>
          <w:rPr>
            <w:rFonts w:ascii="Times New Roman" w:hAnsi="Times New Roman" w:cs="Times New Roman"/>
            <w:color w:val="0000FF"/>
            <w:sz w:val="24"/>
            <w:szCs w:val="24"/>
          </w:rPr>
          <w:t>Программу</w:t>
        </w:r>
      </w:hyperlink>
      <w:r>
        <w:rPr>
          <w:rFonts w:ascii="Times New Roman" w:hAnsi="Times New Roman" w:cs="Times New Roman"/>
          <w:color w:val="000000"/>
          <w:sz w:val="24"/>
          <w:szCs w:val="24"/>
        </w:rPr>
        <w:t xml:space="preserve"> пожарно-технического минимума для членов пожарных дружин, не обеспеченных пожарной автоцистерной или иной приспособленной для тушения пожаров техникой (программа № 6) (прилагается);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30" w:history="1">
        <w:r>
          <w:rPr>
            <w:rFonts w:ascii="Times New Roman" w:hAnsi="Times New Roman" w:cs="Times New Roman"/>
            <w:color w:val="0000FF"/>
            <w:sz w:val="24"/>
            <w:szCs w:val="24"/>
          </w:rPr>
          <w:t>Программу</w:t>
        </w:r>
      </w:hyperlink>
      <w:r>
        <w:rPr>
          <w:rFonts w:ascii="Times New Roman" w:hAnsi="Times New Roman" w:cs="Times New Roman"/>
          <w:color w:val="000000"/>
          <w:sz w:val="24"/>
          <w:szCs w:val="24"/>
        </w:rPr>
        <w:t xml:space="preserve"> пожарно-технического минимума для членов пожарных дружин, обеспеченных пожарной автоцистерной или иной приспособленной для тушения пожаров техникой, пожарных команд (программа № 7) (прилагается);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31" w:history="1">
        <w:r>
          <w:rPr>
            <w:rFonts w:ascii="Times New Roman" w:hAnsi="Times New Roman" w:cs="Times New Roman"/>
            <w:color w:val="0000FF"/>
            <w:sz w:val="24"/>
            <w:szCs w:val="24"/>
          </w:rPr>
          <w:t>Программу</w:t>
        </w:r>
      </w:hyperlink>
      <w:r>
        <w:rPr>
          <w:rFonts w:ascii="Times New Roman" w:hAnsi="Times New Roman" w:cs="Times New Roman"/>
          <w:color w:val="000000"/>
          <w:sz w:val="24"/>
          <w:szCs w:val="24"/>
        </w:rPr>
        <w:t xml:space="preserve"> пожарно-технического минимума для работников, ответственных за пожарную безопасность субъекта хозяйствования (его структурных подразделений), работников, на которых возложены обязанности по проведению противопожарного инструктажа, членов пожарно-технических комиссий и работников из числа перечисленных и одновременно являющихся членами пожарных дружин, не обеспеченных пожарной автоцистерной или иной приспособленной для тушения пожаров техникой (программа № 8) (прилагается).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 w:name="CA0_П_2_2CN__point_2"/>
      <w:bookmarkEnd w:id="1"/>
      <w:r>
        <w:rPr>
          <w:rFonts w:ascii="Times New Roman" w:hAnsi="Times New Roman" w:cs="Times New Roman"/>
          <w:color w:val="000000"/>
          <w:sz w:val="24"/>
          <w:szCs w:val="24"/>
        </w:rPr>
        <w:t>2. Установить:</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требования к содержанию общеобъектовой инструкции по пожарной безопасности согласно </w:t>
      </w:r>
      <w:hyperlink r:id="rId32"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форму плана эвакуации людей при пожаре согласно </w:t>
      </w:r>
      <w:hyperlink r:id="rId33"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 w:name="CA0_П_3_3CN__point_3"/>
      <w:bookmarkEnd w:id="2"/>
      <w:r>
        <w:rPr>
          <w:rFonts w:ascii="Times New Roman" w:hAnsi="Times New Roman" w:cs="Times New Roman"/>
          <w:color w:val="000000"/>
          <w:sz w:val="24"/>
          <w:szCs w:val="24"/>
        </w:rPr>
        <w:t xml:space="preserve">3. Признать утратившими силу постановления Министерства по чрезвычайным ситуациям Республики Беларусь согласно </w:t>
      </w:r>
      <w:hyperlink r:id="rId34" w:history="1">
        <w:r>
          <w:rPr>
            <w:rFonts w:ascii="Times New Roman" w:hAnsi="Times New Roman" w:cs="Times New Roman"/>
            <w:color w:val="0000FF"/>
            <w:sz w:val="24"/>
            <w:szCs w:val="24"/>
          </w:rPr>
          <w:t>приложению 3</w:t>
        </w:r>
      </w:hyperlink>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 w:name="CA0_П_4_4CN__point_4"/>
      <w:bookmarkEnd w:id="3"/>
      <w:r>
        <w:rPr>
          <w:rFonts w:ascii="Times New Roman" w:hAnsi="Times New Roman" w:cs="Times New Roman"/>
          <w:color w:val="000000"/>
          <w:sz w:val="24"/>
          <w:szCs w:val="24"/>
        </w:rPr>
        <w:t>4. Настоящее постановление вступает в силу через 3 месяца после его официального опубликования.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677"/>
        <w:gridCol w:w="4678"/>
      </w:tblGrid>
      <w:tr w:rsidR="004C73C5">
        <w:trPr>
          <w:cantSplit/>
          <w:trHeight w:val="240"/>
        </w:trPr>
        <w:tc>
          <w:tcPr>
            <w:tcW w:w="2500" w:type="pct"/>
            <w:tcBorders>
              <w:top w:val="nil"/>
              <w:left w:val="nil"/>
              <w:bottom w:val="nil"/>
              <w:right w:val="nil"/>
            </w:tcBorders>
            <w:vAlign w:val="bottom"/>
          </w:tcPr>
          <w:p w:rsidR="004C73C5" w:rsidRDefault="004C73C5">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Министр</w:t>
            </w:r>
          </w:p>
        </w:tc>
        <w:tc>
          <w:tcPr>
            <w:tcW w:w="2500" w:type="pct"/>
            <w:tcBorders>
              <w:top w:val="nil"/>
              <w:left w:val="nil"/>
              <w:bottom w:val="nil"/>
              <w:right w:val="nil"/>
            </w:tcBorders>
            <w:vAlign w:val="bottom"/>
          </w:tcPr>
          <w:p w:rsidR="004C73C5" w:rsidRDefault="004C73C5">
            <w:pPr>
              <w:autoSpaceDE w:val="0"/>
              <w:autoSpaceDN w:val="0"/>
              <w:adjustRightInd w:val="0"/>
              <w:spacing w:after="0" w:line="30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В.И.Синявский</w:t>
            </w:r>
          </w:p>
        </w:tc>
      </w:tr>
    </w:tbl>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СОГЛАСОВАНО</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Министерство труда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 социальной защиты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Республики Беларусь</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Брестский областной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исполнительный комитет</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Витебский областной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исполнительный комитет</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Гомельский областной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исполнительный комитет</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Гродненский областной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исполнительный комитет</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Минский областной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исполнительный комитет</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Могилевский областной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исполнительный комитет</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Минский городской </w:t>
      </w:r>
    </w:p>
    <w:p w:rsidR="004C73C5" w:rsidRDefault="004C73C5">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исполнительный комитет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425"/>
        <w:gridCol w:w="2930"/>
      </w:tblGrid>
      <w:tr w:rsidR="004C73C5">
        <w:tc>
          <w:tcPr>
            <w:tcW w:w="34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4" w:name="CA0_ПРЛ_1_1CN__прил_1"/>
            <w:bookmarkEnd w:id="4"/>
            <w:r>
              <w:rPr>
                <w:rFonts w:ascii="Times New Roman" w:hAnsi="Times New Roman" w:cs="Times New Roman"/>
                <w:color w:val="000000"/>
                <w:sz w:val="24"/>
                <w:szCs w:val="24"/>
              </w:rPr>
              <w:t>Приложение 1</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постановлению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21.12.2021 № 82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before="240" w:after="240" w:line="300" w:lineRule="auto"/>
        <w:jc w:val="center"/>
        <w:rPr>
          <w:rFonts w:ascii="Times New Roman" w:hAnsi="Times New Roman" w:cs="Times New Roman"/>
          <w:color w:val="000000"/>
          <w:sz w:val="24"/>
          <w:szCs w:val="24"/>
          <w:lang w:val="x-none"/>
        </w:rPr>
      </w:pPr>
      <w:bookmarkStart w:id="5" w:name="CA0_ПРЛ_1_1_ЗПР_1_1CN__заг_прил_1"/>
      <w:bookmarkEnd w:id="5"/>
      <w:r>
        <w:rPr>
          <w:rFonts w:ascii="Times New Roman" w:hAnsi="Times New Roman" w:cs="Times New Roman"/>
          <w:color w:val="000000"/>
          <w:sz w:val="24"/>
          <w:szCs w:val="24"/>
          <w:lang w:val="x-none"/>
        </w:rPr>
        <w:t>Требования к содержанию общеобъектовой инструкции по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общеобъектовой инструкции по пожарной безопасности содержатся следующие разделы: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общая характеристика пожарной опасности объекта (в том числе его функциональное назначение, перечень зданий, сооружений, помещений, категорируемых по взрывопожарной опасности, за исключением случая, когда данная информация из </w:t>
      </w:r>
      <w:r>
        <w:rPr>
          <w:rFonts w:ascii="Times New Roman" w:hAnsi="Times New Roman" w:cs="Times New Roman"/>
          <w:color w:val="000000"/>
          <w:sz w:val="24"/>
          <w:szCs w:val="24"/>
        </w:rPr>
        <w:lastRenderedPageBreak/>
        <w:t>проектной документации приложена к указанной инструкции, а также зданий, сооружений, в которых обращаются взрывчатые материалы и изделия, их содержащие (с указанием категории опасности производственного процесса (операции), их площадь), оборудования, обращающихся в процессе эксплуатации веществ и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обязанности работников по соблюдению противопожарного режима;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к содержанию территории, в том числе дорог, подъездов и проездов к зданиям, сооружениям, наружным установкам, источникам противопожарного водоснабжения;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к эксплуатации зданий, сооружений, помещений, наружных установок, в том числе порядок осмотра помещений перед завершением в них работы, порядок доступа в помещения и хранения ключей от них, исходя из особенностей функционирования объектов;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нормы хранения и транспортировки веществ и материалов с учетом их агрегатного состояния, совместимости хранения, а также однородности средств тушения;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сбора, хранения и удаления взрывчатых материалов и изделий, их содержащих, горючих веществ и материалов, порядок и периодичность уборки их отходов и пыли, порядок содержания и хранения специальной одежды и обуви (при наличии);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и периодичность очистки дымовых труб (каналов) (при наличии);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организации тренировочных занятий по эвакуации людей при пожаре (взрыве);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эксплуатации средств обеспечения пожарной безопасности и пожаротушения, ведения технической документации на них;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к организации мест для применения открытого огня, проведения огневых и иных пожароопасных работ, а также требования по обеспечению пожарной безопасности при их проведении (при наличии);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обеспечения пожарной безопасности сторонними юридическими лицами, индивидуальными предпринимателями (далее – субъекты хозяйствования) при выполнении работ на объектах субъекта хозяйствования;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обязанности и действия работников при пожаре (взрыве) (порядок действий при вызове пожарных аварийно-спасательных подразделений, при поступлении сигналов о пожаре и неисправности на приемно-контрольное оборудование систем пожарной автоматики, информировании руководства и дежурных служб объекта, сборе членов пожарных команд (дружин), тушении пожара с применением имеющихся первичных средств пожаротушения);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обязанности и действия работников по обеспечению безопасной эвакуации людей при пожаре (взрыве) (для объектов с ночным пребыванием людей следует предусмотреть два сценария: в дневное и ночное время);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ответственность работников за нарушение требований по обеспечению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режим курения курительных табачных изделий (далее – курение), а также требования к местам для курения и их размещению (при наличии), учитывающие, что специальные места для курения, в том числе комнаты (кабины), оборудуются емкостями из негорючих </w:t>
      </w:r>
      <w:r>
        <w:rPr>
          <w:rFonts w:ascii="Times New Roman" w:hAnsi="Times New Roman" w:cs="Times New Roman"/>
          <w:color w:val="000000"/>
          <w:sz w:val="24"/>
          <w:szCs w:val="24"/>
        </w:rPr>
        <w:lastRenderedPageBreak/>
        <w:t>материалов для сбора окурков и табачного пепла. При этом специальные места для курения, расположенные вне зданий, размещаются не ближе 30 метров от наружных установок категорий Ан, Бн и Вн по взрывопожарной и пожарной опасности и 18 метров – от зданий категорий А и Б по взрывопожарной опасности, а также за пределами территории, на которой размещаются взрывоопасные объекты.</w:t>
      </w:r>
      <w:r>
        <w:rPr>
          <w:rFonts w:ascii="Times New Roman" w:hAnsi="Times New Roman" w:cs="Times New Roman"/>
          <w:color w:val="000000"/>
          <w:sz w:val="24"/>
          <w:szCs w:val="24"/>
        </w:rPr>
        <w:pict>
          <v:shape id="_x0000_i1027" type="#_x0000_t75" style="width:7.35pt;height:7.3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520"/>
        <w:gridCol w:w="2835"/>
      </w:tblGrid>
      <w:tr w:rsidR="004C73C5">
        <w:trPr>
          <w:cantSplit/>
          <w:trHeight w:val="240"/>
        </w:trPr>
        <w:tc>
          <w:tcPr>
            <w:tcW w:w="345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6" w:name="CA0_ПРЛ_2_3CN__прил_2"/>
            <w:bookmarkEnd w:id="6"/>
            <w:r>
              <w:rPr>
                <w:rFonts w:ascii="Times New Roman" w:hAnsi="Times New Roman" w:cs="Times New Roman"/>
                <w:color w:val="000000"/>
                <w:sz w:val="24"/>
                <w:szCs w:val="24"/>
              </w:rPr>
              <w:t>Приложение 2</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21.12.2021 № 82</w:t>
            </w:r>
          </w:p>
        </w:tc>
      </w:tr>
    </w:tbl>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898"/>
        <w:gridCol w:w="2457"/>
      </w:tblGrid>
      <w:tr w:rsidR="004C73C5">
        <w:trPr>
          <w:cantSplit/>
        </w:trPr>
        <w:tc>
          <w:tcPr>
            <w:tcW w:w="3650" w:type="pct"/>
            <w:tcBorders>
              <w:top w:val="nil"/>
              <w:left w:val="nil"/>
              <w:bottom w:val="nil"/>
              <w:right w:val="nil"/>
            </w:tcBorders>
            <w:vAlign w:val="center"/>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pict>
                <v:shape id="_x0000_i1028" type="#_x0000_t75" style="width:112.9pt;height:50.75pt">
                  <v:imagedata r:id="rId35" o:title=""/>
                </v:shape>
              </w:pict>
            </w:r>
          </w:p>
        </w:tc>
        <w:tc>
          <w:tcPr>
            <w:tcW w:w="13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УТВЕРЖДАЮ</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w:t>
            </w:r>
          </w:p>
          <w:p w:rsidR="004C73C5" w:rsidRDefault="004C73C5">
            <w:pPr>
              <w:autoSpaceDE w:val="0"/>
              <w:autoSpaceDN w:val="0"/>
              <w:adjustRightInd w:val="0"/>
              <w:spacing w:after="0" w:line="300" w:lineRule="auto"/>
              <w:ind w:left="7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(руководитель, наименование </w:t>
            </w:r>
          </w:p>
          <w:p w:rsidR="004C73C5" w:rsidRDefault="004C73C5">
            <w:pPr>
              <w:autoSpaceDE w:val="0"/>
              <w:autoSpaceDN w:val="0"/>
              <w:adjustRightInd w:val="0"/>
              <w:spacing w:after="0" w:line="300" w:lineRule="auto"/>
              <w:ind w:left="885"/>
              <w:jc w:val="both"/>
              <w:rPr>
                <w:rFonts w:ascii="Times New Roman" w:hAnsi="Times New Roman" w:cs="Times New Roman"/>
                <w:color w:val="000000"/>
                <w:sz w:val="24"/>
                <w:szCs w:val="24"/>
              </w:rPr>
            </w:pPr>
            <w:r>
              <w:rPr>
                <w:rFonts w:ascii="Times New Roman" w:hAnsi="Times New Roman" w:cs="Times New Roman"/>
                <w:color w:val="000000"/>
                <w:sz w:val="24"/>
                <w:szCs w:val="24"/>
              </w:rPr>
              <w:t>субъекта хозяйствования)</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w:t>
            </w:r>
          </w:p>
          <w:p w:rsidR="004C73C5" w:rsidRDefault="004C73C5">
            <w:pPr>
              <w:autoSpaceDE w:val="0"/>
              <w:autoSpaceDN w:val="0"/>
              <w:adjustRightInd w:val="0"/>
              <w:spacing w:after="0" w:line="300" w:lineRule="auto"/>
              <w:ind w:left="750"/>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 инициалы, фамилия)</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w:t>
            </w:r>
          </w:p>
          <w:p w:rsidR="004C73C5" w:rsidRDefault="004C73C5">
            <w:pPr>
              <w:autoSpaceDE w:val="0"/>
              <w:autoSpaceDN w:val="0"/>
              <w:adjustRightInd w:val="0"/>
              <w:spacing w:after="0" w:line="300" w:lineRule="auto"/>
              <w:ind w:left="1875"/>
              <w:jc w:val="both"/>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r>
    </w:tbl>
    <w:p w:rsidR="004C73C5" w:rsidRDefault="004C73C5">
      <w:pPr>
        <w:autoSpaceDE w:val="0"/>
        <w:autoSpaceDN w:val="0"/>
        <w:adjustRightInd w:val="0"/>
        <w:spacing w:after="240" w:line="300" w:lineRule="auto"/>
        <w:jc w:val="center"/>
        <w:rPr>
          <w:rFonts w:ascii="Times New Roman" w:hAnsi="Times New Roman" w:cs="Times New Roman"/>
          <w:b/>
          <w:color w:val="000000"/>
          <w:sz w:val="24"/>
          <w:szCs w:val="24"/>
        </w:rPr>
      </w:pPr>
      <w:bookmarkStart w:id="7" w:name="CA0_ПРЛ_2_3_ЗПР_2_2CN__заг_прил_2"/>
      <w:bookmarkEnd w:id="7"/>
      <w:r>
        <w:rPr>
          <w:rFonts w:ascii="Times New Roman" w:hAnsi="Times New Roman" w:cs="Times New Roman"/>
          <w:b/>
          <w:color w:val="000000"/>
          <w:sz w:val="24"/>
          <w:szCs w:val="24"/>
        </w:rPr>
        <w:t>План эвакуации людей при пожаре __ этаж</w:t>
      </w:r>
    </w:p>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pict>
          <v:shape id="_x0000_i1029" type="#_x0000_t75" style="width:728.2pt;height:319.9pt">
            <v:imagedata r:id="rId3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520"/>
        <w:gridCol w:w="2835"/>
      </w:tblGrid>
      <w:tr w:rsidR="004C73C5">
        <w:trPr>
          <w:cantSplit/>
          <w:trHeight w:val="240"/>
        </w:trPr>
        <w:tc>
          <w:tcPr>
            <w:tcW w:w="345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8" w:name="CA0_ПРЛ_3_4CN__прил_3"/>
            <w:bookmarkEnd w:id="8"/>
            <w:r>
              <w:rPr>
                <w:rFonts w:ascii="Times New Roman" w:hAnsi="Times New Roman" w:cs="Times New Roman"/>
                <w:color w:val="000000"/>
                <w:sz w:val="24"/>
                <w:szCs w:val="24"/>
              </w:rPr>
              <w:t>Приложение 3</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21.12.2021 № 82</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9" w:name="CA0_ПРЛ_3_4_ЗПР_3_3CN__заг_прил_3"/>
      <w:bookmarkEnd w:id="9"/>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утративших силу постановлений Министерства по чрезвычайным ситуациям Республики Беларусь</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 w:name="CA0_ПРЛ_3_4_ЗПР_3_3_П_1_5CN__point_1"/>
      <w:bookmarkEnd w:id="10"/>
      <w:r>
        <w:rPr>
          <w:rFonts w:ascii="Times New Roman" w:hAnsi="Times New Roman" w:cs="Times New Roman"/>
          <w:color w:val="000000"/>
          <w:sz w:val="24"/>
          <w:szCs w:val="24"/>
        </w:rPr>
        <w:t xml:space="preserve">1. </w:t>
      </w:r>
      <w:hyperlink r:id="rId37" w:history="1">
        <w:r>
          <w:rPr>
            <w:rFonts w:ascii="Times New Roman" w:hAnsi="Times New Roman" w:cs="Times New Roman"/>
            <w:color w:val="A5A4FF"/>
            <w:sz w:val="24"/>
            <w:szCs w:val="24"/>
          </w:rPr>
          <w:t>Постановление Министерства по чрезвычайным ситуациям Республики Беларусь от 20 апреля 2018 г. № 21</w:t>
        </w:r>
      </w:hyperlink>
      <w:r>
        <w:rPr>
          <w:rFonts w:ascii="Times New Roman" w:hAnsi="Times New Roman" w:cs="Times New Roman"/>
          <w:color w:val="000000"/>
          <w:sz w:val="24"/>
          <w:szCs w:val="24"/>
        </w:rPr>
        <w:t xml:space="preserve"> «Об установлении формы плана эвакуации людей при пожаре».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 w:name="CA0_ПРЛ_3_4_ЗПР_3_3_П_2_6CN__point_2"/>
      <w:bookmarkEnd w:id="11"/>
      <w:r>
        <w:rPr>
          <w:rFonts w:ascii="Times New Roman" w:hAnsi="Times New Roman" w:cs="Times New Roman"/>
          <w:color w:val="000000"/>
          <w:sz w:val="24"/>
          <w:szCs w:val="24"/>
        </w:rPr>
        <w:t xml:space="preserve">2. </w:t>
      </w:r>
      <w:hyperlink r:id="rId38" w:history="1">
        <w:r>
          <w:rPr>
            <w:rFonts w:ascii="Times New Roman" w:hAnsi="Times New Roman" w:cs="Times New Roman"/>
            <w:color w:val="A5A4FF"/>
            <w:sz w:val="24"/>
            <w:szCs w:val="24"/>
          </w:rPr>
          <w:t>Постановление Министерства по чрезвычайным ситуациям Республики Беларусь от 26 апреля 2018 г. № 24</w:t>
        </w:r>
      </w:hyperlink>
      <w:r>
        <w:rPr>
          <w:rFonts w:ascii="Times New Roman" w:hAnsi="Times New Roman" w:cs="Times New Roman"/>
          <w:color w:val="000000"/>
          <w:sz w:val="24"/>
          <w:szCs w:val="24"/>
        </w:rPr>
        <w:t xml:space="preserve"> «Об утверждении Инструкции о порядке хранения веществ и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 w:name="CA0_ПРЛ_3_4_ЗПР_3_3_П_3_7CN__point_3"/>
      <w:bookmarkEnd w:id="12"/>
      <w:r>
        <w:rPr>
          <w:rFonts w:ascii="Times New Roman" w:hAnsi="Times New Roman" w:cs="Times New Roman"/>
          <w:color w:val="000000"/>
          <w:sz w:val="24"/>
          <w:szCs w:val="24"/>
        </w:rPr>
        <w:t xml:space="preserve">3. </w:t>
      </w:r>
      <w:hyperlink r:id="rId39" w:history="1">
        <w:r>
          <w:rPr>
            <w:rFonts w:ascii="Times New Roman" w:hAnsi="Times New Roman" w:cs="Times New Roman"/>
            <w:color w:val="A5A4FF"/>
            <w:sz w:val="24"/>
            <w:szCs w:val="24"/>
          </w:rPr>
          <w:t>Постановление Министерства по чрезвычайным ситуациям Республики Беларусь от 28 апреля 2018 г. № 28</w:t>
        </w:r>
      </w:hyperlink>
      <w:r>
        <w:rPr>
          <w:rFonts w:ascii="Times New Roman" w:hAnsi="Times New Roman" w:cs="Times New Roman"/>
          <w:color w:val="000000"/>
          <w:sz w:val="24"/>
          <w:szCs w:val="24"/>
        </w:rPr>
        <w:t xml:space="preserve"> «Об установлении требований к содержанию общеобъектовой инструкции по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 w:name="CA0_ПРЛ_3_4_ЗПР_3_3_П_4_8CN__point_4"/>
      <w:bookmarkEnd w:id="13"/>
      <w:r>
        <w:rPr>
          <w:rFonts w:ascii="Times New Roman" w:hAnsi="Times New Roman" w:cs="Times New Roman"/>
          <w:color w:val="000000"/>
          <w:sz w:val="24"/>
          <w:szCs w:val="24"/>
        </w:rPr>
        <w:lastRenderedPageBreak/>
        <w:t xml:space="preserve">4. </w:t>
      </w:r>
      <w:hyperlink r:id="rId40" w:history="1">
        <w:r>
          <w:rPr>
            <w:rFonts w:ascii="Times New Roman" w:hAnsi="Times New Roman" w:cs="Times New Roman"/>
            <w:color w:val="A5A4FF"/>
            <w:sz w:val="24"/>
            <w:szCs w:val="24"/>
          </w:rPr>
          <w:t>Постановление Министерства по чрезвычайным ситуациям Республики Беларусь от 2 мая 2018 г. № 29</w:t>
        </w:r>
      </w:hyperlink>
      <w:r>
        <w:rPr>
          <w:rFonts w:ascii="Times New Roman" w:hAnsi="Times New Roman" w:cs="Times New Roman"/>
          <w:color w:val="000000"/>
          <w:sz w:val="24"/>
          <w:szCs w:val="24"/>
        </w:rPr>
        <w:t xml:space="preserve"> «Об оформлении наряда-допуска на проведение огневых работ на временных местах».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 w:name="CA0_ПРЛ_3_4_ЗПР_3_3_П_5_9CN__point_5"/>
      <w:bookmarkEnd w:id="14"/>
      <w:r>
        <w:rPr>
          <w:rFonts w:ascii="Times New Roman" w:hAnsi="Times New Roman" w:cs="Times New Roman"/>
          <w:color w:val="000000"/>
          <w:sz w:val="24"/>
          <w:szCs w:val="24"/>
        </w:rPr>
        <w:t xml:space="preserve">5. </w:t>
      </w:r>
      <w:hyperlink r:id="rId41" w:history="1">
        <w:r>
          <w:rPr>
            <w:rFonts w:ascii="Times New Roman" w:hAnsi="Times New Roman" w:cs="Times New Roman"/>
            <w:color w:val="A5A4FF"/>
            <w:sz w:val="24"/>
            <w:szCs w:val="24"/>
          </w:rPr>
          <w:t>Постановление Министерства по чрезвычайным ситуациям Республики Беларусь от 2 мая 2018 г. № 30</w:t>
        </w:r>
      </w:hyperlink>
      <w:r>
        <w:rPr>
          <w:rFonts w:ascii="Times New Roman" w:hAnsi="Times New Roman" w:cs="Times New Roman"/>
          <w:color w:val="000000"/>
          <w:sz w:val="24"/>
          <w:szCs w:val="24"/>
        </w:rPr>
        <w:t xml:space="preserve"> «Об утверждении программ пожарно-технического минимума».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 w:name="CA0_ПРЛ_3_4_ЗПР_3_3_П_6_10CN__point_6"/>
      <w:bookmarkEnd w:id="15"/>
      <w:r>
        <w:rPr>
          <w:rFonts w:ascii="Times New Roman" w:hAnsi="Times New Roman" w:cs="Times New Roman"/>
          <w:color w:val="000000"/>
          <w:sz w:val="24"/>
          <w:szCs w:val="24"/>
        </w:rPr>
        <w:t xml:space="preserve">6. </w:t>
      </w:r>
      <w:hyperlink r:id="rId42" w:history="1">
        <w:r>
          <w:rPr>
            <w:rFonts w:ascii="Times New Roman" w:hAnsi="Times New Roman" w:cs="Times New Roman"/>
            <w:color w:val="A5A4FF"/>
            <w:sz w:val="24"/>
            <w:szCs w:val="24"/>
          </w:rPr>
          <w:t>Постановление Министерства по чрезвычайным ситуациям Республики Беларусь от 15 мая 2018 г. № 34</w:t>
        </w:r>
      </w:hyperlink>
      <w:r>
        <w:rPr>
          <w:rFonts w:ascii="Times New Roman" w:hAnsi="Times New Roman" w:cs="Times New Roman"/>
          <w:color w:val="000000"/>
          <w:sz w:val="24"/>
          <w:szCs w:val="24"/>
        </w:rPr>
        <w:t xml:space="preserve"> «Об утверждении Инструкции о порядке проверки состояния наружного и внутреннего противопожарного водоснабжения».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 w:name="CA0_ПРЛ_3_4_ЗПР_3_3_П_7_11CN__point_7"/>
      <w:bookmarkEnd w:id="16"/>
      <w:r>
        <w:rPr>
          <w:rFonts w:ascii="Times New Roman" w:hAnsi="Times New Roman" w:cs="Times New Roman"/>
          <w:color w:val="000000"/>
          <w:sz w:val="24"/>
          <w:szCs w:val="24"/>
        </w:rPr>
        <w:t xml:space="preserve">7. </w:t>
      </w:r>
      <w:hyperlink r:id="rId43" w:history="1">
        <w:r>
          <w:rPr>
            <w:rFonts w:ascii="Times New Roman" w:hAnsi="Times New Roman" w:cs="Times New Roman"/>
            <w:color w:val="A5A4FF"/>
            <w:sz w:val="24"/>
            <w:szCs w:val="24"/>
          </w:rPr>
          <w:t>Постановление Министерства по чрезвычайным ситуациям Республики Беларусь от 18 мая 2018 г. № 35</w:t>
        </w:r>
      </w:hyperlink>
      <w:r>
        <w:rPr>
          <w:rFonts w:ascii="Times New Roman" w:hAnsi="Times New Roman" w:cs="Times New Roman"/>
          <w:color w:val="000000"/>
          <w:sz w:val="24"/>
          <w:szCs w:val="24"/>
        </w:rPr>
        <w:t xml:space="preserve"> «Об установлении норм оснащения объектов первичными средствами пожаротушения».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 w:name="CA0_ПРЛ_3_4_ЗПР_3_3_П_8_12CN__point_8"/>
      <w:bookmarkEnd w:id="17"/>
      <w:r>
        <w:rPr>
          <w:rFonts w:ascii="Times New Roman" w:hAnsi="Times New Roman" w:cs="Times New Roman"/>
          <w:color w:val="000000"/>
          <w:sz w:val="24"/>
          <w:szCs w:val="24"/>
        </w:rPr>
        <w:t xml:space="preserve">8. </w:t>
      </w:r>
      <w:hyperlink r:id="rId44" w:history="1">
        <w:r>
          <w:rPr>
            <w:rFonts w:ascii="Times New Roman" w:hAnsi="Times New Roman" w:cs="Times New Roman"/>
            <w:color w:val="A5A4FF"/>
            <w:sz w:val="24"/>
            <w:szCs w:val="24"/>
          </w:rPr>
          <w:t>Постановление Министерства по чрезвычайным ситуациям Республики Беларусь от 22 мая 2018 г. № 36</w:t>
        </w:r>
      </w:hyperlink>
      <w:r>
        <w:rPr>
          <w:rFonts w:ascii="Times New Roman" w:hAnsi="Times New Roman" w:cs="Times New Roman"/>
          <w:color w:val="000000"/>
          <w:sz w:val="24"/>
          <w:szCs w:val="24"/>
        </w:rPr>
        <w:t xml:space="preserve"> «Об утверждении Инструкции о порядке подготовки работников по вопросам пожарной безопасности и проверки их знаний в данной сфере».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 w:name="CA0_ПРЛ_3_4_ЗПР_3_3_П_9_13CN__point_9"/>
      <w:bookmarkEnd w:id="18"/>
      <w:r>
        <w:rPr>
          <w:rFonts w:ascii="Times New Roman" w:hAnsi="Times New Roman" w:cs="Times New Roman"/>
          <w:color w:val="000000"/>
          <w:sz w:val="24"/>
          <w:szCs w:val="24"/>
        </w:rPr>
        <w:t xml:space="preserve">9. </w:t>
      </w:r>
      <w:hyperlink r:id="rId45" w:history="1">
        <w:r>
          <w:rPr>
            <w:rFonts w:ascii="Times New Roman" w:hAnsi="Times New Roman" w:cs="Times New Roman"/>
            <w:color w:val="A5A4FF"/>
            <w:sz w:val="24"/>
            <w:szCs w:val="24"/>
          </w:rPr>
          <w:t>Постановление Министерства по чрезвычайным ситуациям Республики Беларусь от 24 мая 2018 г. № 37</w:t>
        </w:r>
      </w:hyperlink>
      <w:r>
        <w:rPr>
          <w:rFonts w:ascii="Times New Roman" w:hAnsi="Times New Roman" w:cs="Times New Roman"/>
          <w:color w:val="000000"/>
          <w:sz w:val="24"/>
          <w:szCs w:val="24"/>
        </w:rPr>
        <w:t xml:space="preserve"> «О теплогенерирующих аппаратах и отопительных приборах, теплоемких печах».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 w:name="CA0_ПРЛ_3_4_ЗПР_3_3_П_10_14CN__point_10"/>
      <w:bookmarkEnd w:id="19"/>
      <w:r>
        <w:rPr>
          <w:rFonts w:ascii="Times New Roman" w:hAnsi="Times New Roman" w:cs="Times New Roman"/>
          <w:color w:val="000000"/>
          <w:sz w:val="24"/>
          <w:szCs w:val="24"/>
        </w:rPr>
        <w:t xml:space="preserve">10. </w:t>
      </w:r>
      <w:hyperlink r:id="rId46" w:history="1">
        <w:r>
          <w:rPr>
            <w:rFonts w:ascii="Times New Roman" w:hAnsi="Times New Roman" w:cs="Times New Roman"/>
            <w:color w:val="A5A4FF"/>
            <w:sz w:val="24"/>
            <w:szCs w:val="24"/>
          </w:rPr>
          <w:t>Постановление Министерства по чрезвычайным ситуациям Республики Беларусь от 10 июня 2019 г. № 41</w:t>
        </w:r>
      </w:hyperlink>
      <w:r>
        <w:rPr>
          <w:rFonts w:ascii="Times New Roman" w:hAnsi="Times New Roman" w:cs="Times New Roman"/>
          <w:color w:val="000000"/>
          <w:sz w:val="24"/>
          <w:szCs w:val="24"/>
        </w:rPr>
        <w:t xml:space="preserve"> «Об изменении постановления Министерства по чрезвычайным ситуациям Республики Беларусь от 28 апреля 2018 г. № 28».</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 w:name="CA0_ПРЛ_3_4_ЗПР_3_3_П_11_15CN__point_11"/>
      <w:bookmarkEnd w:id="20"/>
      <w:r>
        <w:rPr>
          <w:rFonts w:ascii="Times New Roman" w:hAnsi="Times New Roman" w:cs="Times New Roman"/>
          <w:color w:val="000000"/>
          <w:sz w:val="24"/>
          <w:szCs w:val="24"/>
        </w:rPr>
        <w:t xml:space="preserve">11. </w:t>
      </w:r>
      <w:hyperlink r:id="rId47" w:history="1">
        <w:r>
          <w:rPr>
            <w:rFonts w:ascii="Times New Roman" w:hAnsi="Times New Roman" w:cs="Times New Roman"/>
            <w:color w:val="A5A4FF"/>
            <w:sz w:val="24"/>
            <w:szCs w:val="24"/>
          </w:rPr>
          <w:t>Постановление Министерства по чрезвычайным ситуациям Республики Беларусь от 17 февраля 2020 г. № 5</w:t>
        </w:r>
      </w:hyperlink>
      <w:r>
        <w:rPr>
          <w:rFonts w:ascii="Times New Roman" w:hAnsi="Times New Roman" w:cs="Times New Roman"/>
          <w:color w:val="000000"/>
          <w:sz w:val="24"/>
          <w:szCs w:val="24"/>
        </w:rPr>
        <w:t xml:space="preserve"> «Об изменении постановления Министерства по чрезвычайным ситуациям Республики Беларусь от 26 апреля 2018 г. № 24».</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 w:name="CA0_ПРЛ_3_4_ЗПР_3_3_П_12_16CN__point_12"/>
      <w:bookmarkEnd w:id="21"/>
      <w:r>
        <w:rPr>
          <w:rFonts w:ascii="Times New Roman" w:hAnsi="Times New Roman" w:cs="Times New Roman"/>
          <w:color w:val="000000"/>
          <w:sz w:val="24"/>
          <w:szCs w:val="24"/>
        </w:rPr>
        <w:t xml:space="preserve">12. </w:t>
      </w:r>
      <w:hyperlink r:id="rId48" w:history="1">
        <w:r>
          <w:rPr>
            <w:rFonts w:ascii="Times New Roman" w:hAnsi="Times New Roman" w:cs="Times New Roman"/>
            <w:color w:val="A5A4FF"/>
            <w:sz w:val="24"/>
            <w:szCs w:val="24"/>
          </w:rPr>
          <w:t>Постановление Министерства по чрезвычайным ситуациям Республики Беларусь от 4 мая 2020 г. № 22</w:t>
        </w:r>
      </w:hyperlink>
      <w:r>
        <w:rPr>
          <w:rFonts w:ascii="Times New Roman" w:hAnsi="Times New Roman" w:cs="Times New Roman"/>
          <w:color w:val="000000"/>
          <w:sz w:val="24"/>
          <w:szCs w:val="24"/>
        </w:rPr>
        <w:t xml:space="preserve"> «Об изменении постановления Министерства по чрезвычайным ситуациям Республики Беларусь от 22 мая 2018 г. № 36».</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 w:name="CA0_ПРЛ_3_4_ЗПР_3_3_П_13_17CN__point_13"/>
      <w:bookmarkEnd w:id="22"/>
      <w:r>
        <w:rPr>
          <w:rFonts w:ascii="Times New Roman" w:hAnsi="Times New Roman" w:cs="Times New Roman"/>
          <w:color w:val="000000"/>
          <w:sz w:val="24"/>
          <w:szCs w:val="24"/>
        </w:rPr>
        <w:t xml:space="preserve">13. </w:t>
      </w:r>
      <w:hyperlink r:id="rId49" w:history="1">
        <w:r>
          <w:rPr>
            <w:rFonts w:ascii="Times New Roman" w:hAnsi="Times New Roman" w:cs="Times New Roman"/>
            <w:color w:val="A5A4FF"/>
            <w:sz w:val="24"/>
            <w:szCs w:val="24"/>
          </w:rPr>
          <w:t>Постановление Министерства по чрезвычайным ситуациям Республики Беларусь от 4 мая 2020 г. № 23</w:t>
        </w:r>
      </w:hyperlink>
      <w:r>
        <w:rPr>
          <w:rFonts w:ascii="Times New Roman" w:hAnsi="Times New Roman" w:cs="Times New Roman"/>
          <w:color w:val="000000"/>
          <w:sz w:val="24"/>
          <w:szCs w:val="24"/>
        </w:rPr>
        <w:t xml:space="preserve"> «Об изменении постановления Министерства по чрезвычайным ситуациям Республики Беларусь от 2 мая 2018 г. № 30».</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520"/>
        <w:gridCol w:w="2835"/>
      </w:tblGrid>
      <w:tr w:rsidR="004C73C5">
        <w:trPr>
          <w:cantSplit/>
          <w:trHeight w:val="240"/>
        </w:trPr>
        <w:tc>
          <w:tcPr>
            <w:tcW w:w="345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4C73C5" w:rsidRDefault="004C73C5">
            <w:pPr>
              <w:autoSpaceDE w:val="0"/>
              <w:autoSpaceDN w:val="0"/>
              <w:adjustRightInd w:val="0"/>
              <w:spacing w:after="120" w:line="300" w:lineRule="auto"/>
              <w:rPr>
                <w:rFonts w:ascii="Times New Roman" w:hAnsi="Times New Roman" w:cs="Times New Roman"/>
                <w:color w:val="000000"/>
                <w:sz w:val="24"/>
                <w:szCs w:val="24"/>
              </w:rPr>
            </w:pPr>
            <w:bookmarkStart w:id="23" w:name="CN__утв_1"/>
            <w:bookmarkEnd w:id="23"/>
            <w:r>
              <w:rPr>
                <w:rFonts w:ascii="Times New Roman" w:hAnsi="Times New Roman" w:cs="Times New Roman"/>
                <w:color w:val="000000"/>
                <w:sz w:val="24"/>
                <w:szCs w:val="24"/>
              </w:rPr>
              <w:t>УТВЕРЖДЕНО</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21.12.2021 № 82</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24" w:name="CA0_ИНС__1CN__заг_утв_1"/>
      <w:bookmarkEnd w:id="24"/>
      <w:r>
        <w:rPr>
          <w:rFonts w:ascii="Times New Roman" w:hAnsi="Times New Roman" w:cs="Times New Roman"/>
          <w:b/>
          <w:color w:val="000000"/>
          <w:sz w:val="24"/>
          <w:szCs w:val="24"/>
        </w:rPr>
        <w:t>ИНСТРУКЦИЯ</w:t>
      </w:r>
      <w:r>
        <w:rPr>
          <w:rFonts w:ascii="Times New Roman" w:hAnsi="Times New Roman" w:cs="Times New Roman"/>
          <w:b/>
          <w:color w:val="000000"/>
          <w:sz w:val="24"/>
          <w:szCs w:val="24"/>
        </w:rPr>
        <w:br/>
        <w:t>о порядке оформления наряда-допуска на проведение огневых работ на временных местах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 w:name="CA0_ИНС__1_П_1_1CN__point_1"/>
      <w:bookmarkEnd w:id="25"/>
      <w:r>
        <w:rPr>
          <w:rFonts w:ascii="Times New Roman" w:hAnsi="Times New Roman" w:cs="Times New Roman"/>
          <w:color w:val="000000"/>
          <w:sz w:val="24"/>
          <w:szCs w:val="24"/>
        </w:rPr>
        <w:lastRenderedPageBreak/>
        <w:t>1. Настоящая Инструкция определяет порядок оформления наряда-допуска на проведение огневых работ на временных местах (далее, если не указано иное, – наряд-допуск) на объектах.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 w:name="CA0_ИНС__1_П_2_2CN__point_2"/>
      <w:bookmarkEnd w:id="26"/>
      <w:r>
        <w:rPr>
          <w:rFonts w:ascii="Times New Roman" w:hAnsi="Times New Roman" w:cs="Times New Roman"/>
          <w:color w:val="000000"/>
          <w:sz w:val="24"/>
          <w:szCs w:val="24"/>
        </w:rPr>
        <w:t xml:space="preserve">2. Оформление наряда-допуска на проведение огневых работ на временных местах по форме согласно </w:t>
      </w:r>
      <w:hyperlink r:id="rId50" w:history="1">
        <w:r>
          <w:rPr>
            <w:rFonts w:ascii="Times New Roman" w:hAnsi="Times New Roman" w:cs="Times New Roman"/>
            <w:color w:val="0000FF"/>
            <w:sz w:val="24"/>
            <w:szCs w:val="24"/>
          </w:rPr>
          <w:t>приложению</w:t>
        </w:r>
      </w:hyperlink>
      <w:r>
        <w:rPr>
          <w:rFonts w:ascii="Times New Roman" w:hAnsi="Times New Roman" w:cs="Times New Roman"/>
          <w:color w:val="000000"/>
          <w:sz w:val="24"/>
          <w:szCs w:val="24"/>
        </w:rPr>
        <w:t xml:space="preserve"> осуществляется до начала проведения огневых работ. Записи в наряде-допуске должны быть четкими и аккуратными. Заполнение наряда-допуска карандашом, исправления в тексте и подписи ответственных лиц через копировальную бумагу не допускаются.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 w:name="CA0_ИНС__1_П_3_3CN__point_3"/>
      <w:bookmarkEnd w:id="27"/>
      <w:r>
        <w:rPr>
          <w:rFonts w:ascii="Times New Roman" w:hAnsi="Times New Roman" w:cs="Times New Roman"/>
          <w:color w:val="000000"/>
          <w:sz w:val="24"/>
          <w:szCs w:val="24"/>
        </w:rPr>
        <w:t>3. Для проведения нескольких видов огневых работ (сварки, газорезки, пайки и иных) на единичном оборудовании, емкостном сооружении, коммуникации или металлоконструкции может оформляться один наряд-допуск при условии разработки и выполнения мероприятий по подготовке места проведения огневых работ ко всем видам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 w:name="CA0_ИНС__1_П_4_4CN__point_4"/>
      <w:bookmarkEnd w:id="28"/>
      <w:r>
        <w:rPr>
          <w:rFonts w:ascii="Times New Roman" w:hAnsi="Times New Roman" w:cs="Times New Roman"/>
          <w:color w:val="000000"/>
          <w:sz w:val="24"/>
          <w:szCs w:val="24"/>
        </w:rPr>
        <w:t>4. В наряде-допуске указываются: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фамилия и инициалы лица, выдавшего наряд-допуск, дата выдачи;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содержание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место проведения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фамилия и инициалы лица, ответственного за подготовку огневых работ (при проведении огневых работ сторонней (подрядной) организацией ответственным за подготовку огневых работ является лицо, назначенное руководителем организации заказчика);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фамилия и инициалы лица, ответственного за проведение огневых работ (при проведении огневых работ сторонней (подрядной) организацией ответственным за проведение огневых работ является лицо, назначенное руководителем данной организации);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время проведения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результаты анализа воздушной среды перед началом и в период проведения огневых работ. Периодичность проведения анализа воздушной среды во время проведения огневых работ определяется самостоятельно лицом, ответственным за проведение огневых работ, и указывается в пункте 11 наряда-допуска;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подготовительные мероприятия, необходимые для проведения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фамилии и инициалы исполнителей огневых работ, данные о проведении их целевого противопожарного инструктажа;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меры по обеспечению безопасности при проведении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особые условия проведения огневых работ (в том числе время наблюдения за местом проведения огневых работ после их завершения в зависимости от специфики места и вида проводимых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 w:name="CA0_ИНС__1_П_5_5CN__point_5"/>
      <w:bookmarkEnd w:id="29"/>
      <w:r>
        <w:rPr>
          <w:rFonts w:ascii="Times New Roman" w:hAnsi="Times New Roman" w:cs="Times New Roman"/>
          <w:color w:val="000000"/>
          <w:sz w:val="24"/>
          <w:szCs w:val="24"/>
        </w:rPr>
        <w:t>5. Наряд-допуск оформляется на конкретное временное место проведения огневых работ. При проведении огневых работ на нескольких временных местах на каждое из них оформляется отдельный наряд-допуск.</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 w:name="CA0_ИНС__1_П_6_6CN__point_6"/>
      <w:bookmarkEnd w:id="30"/>
      <w:r>
        <w:rPr>
          <w:rFonts w:ascii="Times New Roman" w:hAnsi="Times New Roman" w:cs="Times New Roman"/>
          <w:color w:val="000000"/>
          <w:sz w:val="24"/>
          <w:szCs w:val="24"/>
        </w:rPr>
        <w:lastRenderedPageBreak/>
        <w:t>6. Наряд-допуск оформляется в двух экземплярах. Первый экземпляр передается исполнителям работ, второй – руководителю (заместителю) юридического лица (его структурного подразделения), индивидуальному предпринимателю, где будут проводиться огневые работы.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 w:name="CA0_ИНС__1_П_7_7CN__point_7"/>
      <w:bookmarkEnd w:id="31"/>
      <w:r>
        <w:rPr>
          <w:rFonts w:ascii="Times New Roman" w:hAnsi="Times New Roman" w:cs="Times New Roman"/>
          <w:color w:val="000000"/>
          <w:sz w:val="24"/>
          <w:szCs w:val="24"/>
        </w:rPr>
        <w:t>7. При проведении огневых работ на объекте сторонней (подрядной) организацией наряд-допуск выдается руководителем организации заказчика или уполномоченным на то лицом.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 w:name="CA0_ИНС__1_П_8_8CN__point_8"/>
      <w:bookmarkEnd w:id="32"/>
      <w:r>
        <w:rPr>
          <w:rFonts w:ascii="Times New Roman" w:hAnsi="Times New Roman" w:cs="Times New Roman"/>
          <w:color w:val="000000"/>
          <w:sz w:val="24"/>
          <w:szCs w:val="24"/>
        </w:rPr>
        <w:t>8. Наряд-допуск выдается на одну рабочую смену. Если огневые работы не закончены в течение одной смены, наряд-допуск при неизменных условиях производства работ, предусмотренных нарядом-допуском, продлевается лицами, ответственными за подготовку и проведение огневых работ, на каждую последующую смену, о чем делается запись в пункте 13 наряда-допуска. В случае изменения состава бригады исполнителей огневых работ новый состав и информация о проведении с ними целевого противопожарного инструктажа указывается в пункте 14 наряда-допуска.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669"/>
        <w:gridCol w:w="3686"/>
      </w:tblGrid>
      <w:tr w:rsidR="004C73C5">
        <w:trPr>
          <w:cantSplit/>
          <w:trHeight w:val="240"/>
        </w:trPr>
        <w:tc>
          <w:tcPr>
            <w:tcW w:w="30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33" w:name="CA0_ИНС__1_ПРЛ__1CN__прил_утв_1"/>
            <w:bookmarkEnd w:id="33"/>
            <w:r>
              <w:rPr>
                <w:rFonts w:ascii="Times New Roman" w:hAnsi="Times New Roman" w:cs="Times New Roman"/>
                <w:color w:val="000000"/>
                <w:sz w:val="24"/>
                <w:szCs w:val="24"/>
              </w:rPr>
              <w:t>Приложение</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оформления</w:t>
            </w:r>
            <w:r>
              <w:rPr>
                <w:rFonts w:ascii="Times New Roman" w:hAnsi="Times New Roman" w:cs="Times New Roman"/>
                <w:color w:val="000000"/>
                <w:sz w:val="24"/>
                <w:szCs w:val="24"/>
              </w:rPr>
              <w:br/>
              <w:t>наряда-допуска на проведение</w:t>
            </w:r>
            <w:r>
              <w:rPr>
                <w:rFonts w:ascii="Times New Roman" w:hAnsi="Times New Roman" w:cs="Times New Roman"/>
                <w:color w:val="000000"/>
                <w:sz w:val="24"/>
                <w:szCs w:val="24"/>
              </w:rPr>
              <w:br/>
              <w:t xml:space="preserve">огневых работ на временных местах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bookmarkStart w:id="34" w:name="CN__frm_w2223775001_1"/>
      <w:bookmarkEnd w:id="34"/>
      <w:r>
        <w:rPr>
          <w:rFonts w:ascii="Times New Roman" w:hAnsi="Times New Roman" w:cs="Times New Roman"/>
          <w:color w:val="000000"/>
          <w:sz w:val="24"/>
          <w:szCs w:val="24"/>
        </w:rPr>
        <w:t>Форма</w:t>
      </w:r>
    </w:p>
    <w:bookmarkStart w:id="35" w:name="CA0_ИНС__1_ПРЛ__1_ЗПР__1CN__заг_прил_утв"/>
    <w:bookmarkEnd w:id="35"/>
    <w:p w:rsidR="004C73C5" w:rsidRDefault="004C73C5">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"H#0#0#5#10B965|108257"</w:instrText>
      </w:r>
      <w:r>
        <w:rPr>
          <w:rFonts w:ascii="Times New Roman" w:hAnsi="Times New Roman" w:cs="Times New Roman"/>
          <w:color w:val="000000"/>
          <w:sz w:val="24"/>
          <w:szCs w:val="24"/>
        </w:rPr>
        <w:fldChar w:fldCharType="separate"/>
      </w:r>
      <w:r>
        <w:rPr>
          <w:rFonts w:ascii="Times New Roman" w:hAnsi="Times New Roman" w:cs="Times New Roman"/>
          <w:b/>
          <w:color w:val="0000FF"/>
          <w:sz w:val="24"/>
          <w:szCs w:val="24"/>
        </w:rPr>
        <w:t>НАРЯД-ДОПУСК № _____</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br/>
      </w:r>
      <w:r>
        <w:rPr>
          <w:rFonts w:ascii="Times New Roman" w:hAnsi="Times New Roman" w:cs="Times New Roman"/>
          <w:b/>
          <w:color w:val="000000"/>
          <w:sz w:val="24"/>
          <w:szCs w:val="24"/>
        </w:rPr>
        <w:t>на проведение огневых работ на временных местах</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Наряд-допуск выдал</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подпись, инициалы и фамилия лица, выдавшего наряд-допуск,</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выдачи наряда-допуска)</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Содержание работ</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Место проведения работ</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(цех №, наименование установки, отделения, участка, площадки, корпус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помещения, сооружения, оборудования, емкостного сооружения, резервуара,</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_____________________________________________________________________________</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емкости, технического устройства и так далее, № по технологической схеме (рег.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Лицо, ответственное за подготовку огневых работ</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фамилия и инициалы)</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Лицо, ответственное за проведение огневых работ</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фамилия и инициалы)</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Время проведения работ:</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начало ____________________ окончание ______________________</w:t>
      </w:r>
    </w:p>
    <w:tbl>
      <w:tblPr>
        <w:tblW w:w="5000" w:type="pct"/>
        <w:tblInd w:w="-15" w:type="dxa"/>
        <w:tblLayout w:type="fixed"/>
        <w:tblCellMar>
          <w:left w:w="0" w:type="dxa"/>
          <w:right w:w="0" w:type="dxa"/>
        </w:tblCellMar>
        <w:tblLook w:val="0000" w:firstRow="0" w:lastRow="0" w:firstColumn="0" w:lastColumn="0" w:noHBand="0" w:noVBand="0"/>
      </w:tblPr>
      <w:tblGrid>
        <w:gridCol w:w="4677"/>
        <w:gridCol w:w="4678"/>
      </w:tblGrid>
      <w:tr w:rsidR="004C73C5">
        <w:trPr>
          <w:cantSplit/>
          <w:trHeight w:val="240"/>
        </w:trPr>
        <w:tc>
          <w:tcPr>
            <w:tcW w:w="2500" w:type="pct"/>
            <w:tcBorders>
              <w:top w:val="nil"/>
              <w:left w:val="nil"/>
              <w:bottom w:val="nil"/>
              <w:right w:val="nil"/>
            </w:tcBorders>
          </w:tcPr>
          <w:p w:rsidR="004C73C5" w:rsidRDefault="004C73C5">
            <w:pPr>
              <w:autoSpaceDE w:val="0"/>
              <w:autoSpaceDN w:val="0"/>
              <w:adjustRightInd w:val="0"/>
              <w:spacing w:after="0" w:line="300" w:lineRule="auto"/>
              <w:ind w:left="127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(время и дата) </w:t>
            </w:r>
          </w:p>
        </w:tc>
        <w:tc>
          <w:tcPr>
            <w:tcW w:w="2500" w:type="pct"/>
            <w:tcBorders>
              <w:top w:val="nil"/>
              <w:left w:val="nil"/>
              <w:bottom w:val="nil"/>
              <w:right w:val="nil"/>
            </w:tcBorders>
          </w:tcPr>
          <w:p w:rsidR="004C73C5" w:rsidRDefault="004C73C5">
            <w:pPr>
              <w:autoSpaceDE w:val="0"/>
              <w:autoSpaceDN w:val="0"/>
              <w:adjustRightInd w:val="0"/>
              <w:spacing w:after="0" w:line="300" w:lineRule="auto"/>
              <w:ind w:left="420"/>
              <w:jc w:val="both"/>
              <w:rPr>
                <w:rFonts w:ascii="Times New Roman" w:hAnsi="Times New Roman" w:cs="Times New Roman"/>
                <w:color w:val="000000"/>
                <w:sz w:val="24"/>
                <w:szCs w:val="24"/>
              </w:rPr>
            </w:pPr>
            <w:r>
              <w:rPr>
                <w:rFonts w:ascii="Times New Roman" w:hAnsi="Times New Roman" w:cs="Times New Roman"/>
                <w:color w:val="000000"/>
                <w:sz w:val="24"/>
                <w:szCs w:val="24"/>
              </w:rPr>
              <w:t>(время и дата)</w:t>
            </w:r>
          </w:p>
        </w:tc>
      </w:tr>
    </w:tbl>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 Анализ воздушной среды перед началом и в период проведения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059"/>
        <w:gridCol w:w="867"/>
        <w:gridCol w:w="1541"/>
        <w:gridCol w:w="1444"/>
        <w:gridCol w:w="1733"/>
        <w:gridCol w:w="2695"/>
      </w:tblGrid>
      <w:tr w:rsidR="004C73C5">
        <w:trPr>
          <w:cantSplit/>
          <w:trHeight w:val="240"/>
        </w:trPr>
        <w:tc>
          <w:tcPr>
            <w:tcW w:w="5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и время отбора проб</w:t>
            </w:r>
          </w:p>
        </w:tc>
        <w:tc>
          <w:tcPr>
            <w:tcW w:w="4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Место отбора проб</w:t>
            </w:r>
          </w:p>
        </w:tc>
        <w:tc>
          <w:tcPr>
            <w:tcW w:w="8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Определяемые компоненты (вещества)</w:t>
            </w:r>
          </w:p>
        </w:tc>
        <w:tc>
          <w:tcPr>
            <w:tcW w:w="7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Допустимая концентрация</w:t>
            </w:r>
          </w:p>
        </w:tc>
        <w:tc>
          <w:tcPr>
            <w:tcW w:w="9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Результаты анализа</w:t>
            </w:r>
          </w:p>
        </w:tc>
        <w:tc>
          <w:tcPr>
            <w:tcW w:w="14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(профессия рабочего), подпись, инициалы и фамилия лица, проводившего анализ</w:t>
            </w:r>
          </w:p>
        </w:tc>
      </w:tr>
      <w:tr w:rsidR="004C73C5">
        <w:tblPrEx>
          <w:tblCellSpacing w:w="-8" w:type="nil"/>
        </w:tblPrEx>
        <w:trPr>
          <w:cantSplit/>
          <w:trHeight w:val="240"/>
          <w:tblCellSpacing w:w="-8" w:type="nil"/>
        </w:trPr>
        <w:tc>
          <w:tcPr>
            <w:tcW w:w="5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4C73C5">
        <w:tblPrEx>
          <w:tblCellSpacing w:w="-8" w:type="nil"/>
        </w:tblPrEx>
        <w:trPr>
          <w:cantSplit/>
          <w:trHeight w:val="240"/>
          <w:tblCellSpacing w:w="-8" w:type="nil"/>
        </w:trPr>
        <w:tc>
          <w:tcPr>
            <w:tcW w:w="5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 До начала проведения огневых работ необходимо выполнить следующие подготовительные мероприятия: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668"/>
        <w:gridCol w:w="6195"/>
        <w:gridCol w:w="1238"/>
        <w:gridCol w:w="1238"/>
      </w:tblGrid>
      <w:tr w:rsidR="004C73C5">
        <w:trPr>
          <w:cantSplit/>
          <w:trHeight w:val="240"/>
        </w:trPr>
        <w:tc>
          <w:tcPr>
            <w:tcW w:w="3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32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мероприятия</w:t>
            </w:r>
          </w:p>
        </w:tc>
        <w:tc>
          <w:tcPr>
            <w:tcW w:w="6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Срок выполнения</w:t>
            </w:r>
          </w:p>
        </w:tc>
        <w:tc>
          <w:tcPr>
            <w:tcW w:w="6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Отметка о выполнении</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2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подготовительных мероприятий подтверждаю:</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Лицо, ответственное за подготовку огневых работ</w:t>
      </w:r>
    </w:p>
    <w:tbl>
      <w:tblPr>
        <w:tblW w:w="5000" w:type="pct"/>
        <w:tblInd w:w="-15" w:type="dxa"/>
        <w:tblLayout w:type="fixed"/>
        <w:tblCellMar>
          <w:left w:w="0" w:type="dxa"/>
          <w:right w:w="0" w:type="dxa"/>
        </w:tblCellMar>
        <w:tblLook w:val="0000" w:firstRow="0" w:lastRow="0" w:firstColumn="0" w:lastColumn="0" w:noHBand="0" w:noVBand="0"/>
      </w:tblPr>
      <w:tblGrid>
        <w:gridCol w:w="2806"/>
        <w:gridCol w:w="6549"/>
      </w:tblGrid>
      <w:tr w:rsidR="004C73C5">
        <w:trPr>
          <w:cantSplit/>
          <w:trHeight w:val="240"/>
        </w:trPr>
        <w:tc>
          <w:tcPr>
            <w:tcW w:w="15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 </w:t>
            </w:r>
          </w:p>
        </w:tc>
        <w:tc>
          <w:tcPr>
            <w:tcW w:w="3500" w:type="pct"/>
            <w:tcBorders>
              <w:top w:val="nil"/>
              <w:left w:val="nil"/>
              <w:bottom w:val="nil"/>
              <w:right w:val="nil"/>
            </w:tcBorders>
          </w:tcPr>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w:t>
            </w:r>
          </w:p>
        </w:tc>
      </w:tr>
      <w:tr w:rsidR="004C73C5">
        <w:trPr>
          <w:cantSplit/>
          <w:trHeight w:val="240"/>
        </w:trPr>
        <w:tc>
          <w:tcPr>
            <w:tcW w:w="1500" w:type="pct"/>
            <w:tcBorders>
              <w:top w:val="nil"/>
              <w:left w:val="nil"/>
              <w:bottom w:val="nil"/>
              <w:right w:val="nil"/>
            </w:tcBorders>
          </w:tcPr>
          <w:p w:rsidR="004C73C5" w:rsidRDefault="004C73C5">
            <w:pPr>
              <w:autoSpaceDE w:val="0"/>
              <w:autoSpaceDN w:val="0"/>
              <w:adjustRightInd w:val="0"/>
              <w:spacing w:after="0" w:line="300" w:lineRule="auto"/>
              <w:ind w:left="135"/>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3500" w:type="pct"/>
            <w:tcBorders>
              <w:top w:val="nil"/>
              <w:left w:val="nil"/>
              <w:bottom w:val="nil"/>
              <w:right w:val="nil"/>
            </w:tcBorders>
          </w:tcPr>
          <w:p w:rsidR="004C73C5" w:rsidRDefault="004C73C5">
            <w:pPr>
              <w:autoSpaceDE w:val="0"/>
              <w:autoSpaceDN w:val="0"/>
              <w:adjustRightInd w:val="0"/>
              <w:spacing w:after="0" w:line="300" w:lineRule="auto"/>
              <w:ind w:right="28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Лицо, ответственное за проведение огневых работ</w:t>
      </w:r>
    </w:p>
    <w:tbl>
      <w:tblPr>
        <w:tblW w:w="5000" w:type="pct"/>
        <w:tblInd w:w="-15" w:type="dxa"/>
        <w:tblLayout w:type="fixed"/>
        <w:tblCellMar>
          <w:left w:w="0" w:type="dxa"/>
          <w:right w:w="0" w:type="dxa"/>
        </w:tblCellMar>
        <w:tblLook w:val="0000" w:firstRow="0" w:lastRow="0" w:firstColumn="0" w:lastColumn="0" w:noHBand="0" w:noVBand="0"/>
      </w:tblPr>
      <w:tblGrid>
        <w:gridCol w:w="2806"/>
        <w:gridCol w:w="6549"/>
      </w:tblGrid>
      <w:tr w:rsidR="004C73C5">
        <w:trPr>
          <w:cantSplit/>
          <w:trHeight w:val="240"/>
        </w:trPr>
        <w:tc>
          <w:tcPr>
            <w:tcW w:w="15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 </w:t>
            </w:r>
          </w:p>
        </w:tc>
        <w:tc>
          <w:tcPr>
            <w:tcW w:w="3500" w:type="pct"/>
            <w:tcBorders>
              <w:top w:val="nil"/>
              <w:left w:val="nil"/>
              <w:bottom w:val="nil"/>
              <w:right w:val="nil"/>
            </w:tcBorders>
          </w:tcPr>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w:t>
            </w:r>
          </w:p>
        </w:tc>
      </w:tr>
      <w:tr w:rsidR="004C73C5">
        <w:trPr>
          <w:cantSplit/>
          <w:trHeight w:val="240"/>
        </w:trPr>
        <w:tc>
          <w:tcPr>
            <w:tcW w:w="1500" w:type="pct"/>
            <w:tcBorders>
              <w:top w:val="nil"/>
              <w:left w:val="nil"/>
              <w:bottom w:val="nil"/>
              <w:right w:val="nil"/>
            </w:tcBorders>
          </w:tcPr>
          <w:p w:rsidR="004C73C5" w:rsidRDefault="004C73C5">
            <w:pPr>
              <w:autoSpaceDE w:val="0"/>
              <w:autoSpaceDN w:val="0"/>
              <w:adjustRightInd w:val="0"/>
              <w:spacing w:after="0" w:line="300" w:lineRule="auto"/>
              <w:ind w:left="135"/>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3500" w:type="pct"/>
            <w:tcBorders>
              <w:top w:val="nil"/>
              <w:left w:val="nil"/>
              <w:bottom w:val="nil"/>
              <w:right w:val="nil"/>
            </w:tcBorders>
          </w:tcPr>
          <w:p w:rsidR="004C73C5" w:rsidRDefault="004C73C5">
            <w:pPr>
              <w:autoSpaceDE w:val="0"/>
              <w:autoSpaceDN w:val="0"/>
              <w:adjustRightInd w:val="0"/>
              <w:spacing w:after="0" w:line="300" w:lineRule="auto"/>
              <w:ind w:right="285"/>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 Исполнители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477"/>
        <w:gridCol w:w="2287"/>
        <w:gridCol w:w="1810"/>
        <w:gridCol w:w="2286"/>
        <w:gridCol w:w="2479"/>
      </w:tblGrid>
      <w:tr w:rsidR="004C73C5">
        <w:trPr>
          <w:cantSplit/>
          <w:trHeight w:val="240"/>
        </w:trPr>
        <w:tc>
          <w:tcPr>
            <w:tcW w:w="25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2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Состав бригады исполнителей огневых работ, инициалы и фамилия</w:t>
            </w:r>
          </w:p>
        </w:tc>
        <w:tc>
          <w:tcPr>
            <w:tcW w:w="95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Профессия рабочего</w:t>
            </w:r>
          </w:p>
        </w:tc>
        <w:tc>
          <w:tcPr>
            <w:tcW w:w="2500" w:type="pct"/>
            <w:gridSpan w:val="2"/>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Целевой противопожарный инструктаж</w:t>
            </w:r>
          </w:p>
        </w:tc>
      </w:tr>
      <w:tr w:rsidR="004C73C5">
        <w:tblPrEx>
          <w:tblCellSpacing w:w="-8" w:type="nil"/>
        </w:tblPrEx>
        <w:trPr>
          <w:cantSplit/>
          <w:trHeight w:val="240"/>
          <w:tblCellSpacing w:w="-8" w:type="nil"/>
        </w:trPr>
        <w:tc>
          <w:tcPr>
            <w:tcW w:w="133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634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2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1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получили</w:t>
            </w:r>
          </w:p>
        </w:tc>
        <w:tc>
          <w:tcPr>
            <w:tcW w:w="12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провел</w:t>
            </w:r>
          </w:p>
        </w:tc>
      </w:tr>
      <w:tr w:rsidR="004C73C5">
        <w:tblPrEx>
          <w:tblCellSpacing w:w="-8" w:type="nil"/>
        </w:tblPrEx>
        <w:trPr>
          <w:cantSplit/>
          <w:trHeight w:val="240"/>
          <w:tblCellSpacing w:w="-8" w:type="nil"/>
        </w:trPr>
        <w:tc>
          <w:tcPr>
            <w:tcW w:w="133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634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2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1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подписи исполнителей огневых работ</w:t>
            </w:r>
          </w:p>
        </w:tc>
        <w:tc>
          <w:tcPr>
            <w:tcW w:w="12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 лица, проводившего инструктаж</w:t>
            </w:r>
          </w:p>
        </w:tc>
      </w:tr>
      <w:tr w:rsidR="004C73C5">
        <w:tblPrEx>
          <w:tblCellSpacing w:w="-8" w:type="nil"/>
        </w:tblPrEx>
        <w:trPr>
          <w:cantSplit/>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4C73C5">
        <w:tblPrEx>
          <w:tblCellSpacing w:w="-8" w:type="nil"/>
        </w:tblPrEx>
        <w:trPr>
          <w:cantSplit/>
          <w:trHeight w:val="240"/>
          <w:tblCellSpacing w:w="-8" w:type="nil"/>
        </w:trPr>
        <w:tc>
          <w:tcPr>
            <w:tcW w:w="2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 Меры по обеспечению безопасности при проведении огневых работ (определяются организационные и технические мероприятия, необходимые средства защиты):</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 Особые условия проведения огневых работ:</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 Работы разрешаю: лицо, выдавшее наряд-допуск</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532"/>
        <w:gridCol w:w="1718"/>
        <w:gridCol w:w="2578"/>
        <w:gridCol w:w="1527"/>
      </w:tblGrid>
      <w:tr w:rsidR="004C73C5">
        <w:trPr>
          <w:cantSplit/>
          <w:trHeight w:val="240"/>
        </w:trPr>
        <w:tc>
          <w:tcPr>
            <w:tcW w:w="185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 </w:t>
            </w:r>
          </w:p>
        </w:tc>
        <w:tc>
          <w:tcPr>
            <w:tcW w:w="9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w:t>
            </w:r>
          </w:p>
        </w:tc>
        <w:tc>
          <w:tcPr>
            <w:tcW w:w="135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w:t>
            </w:r>
          </w:p>
        </w:tc>
        <w:tc>
          <w:tcPr>
            <w:tcW w:w="800" w:type="pct"/>
            <w:tcBorders>
              <w:top w:val="nil"/>
              <w:left w:val="nil"/>
              <w:bottom w:val="nil"/>
              <w:right w:val="nil"/>
            </w:tcBorders>
          </w:tcPr>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w:t>
            </w:r>
          </w:p>
        </w:tc>
      </w:tr>
      <w:tr w:rsidR="004C73C5">
        <w:trPr>
          <w:cantSplit/>
          <w:trHeight w:val="240"/>
        </w:trPr>
        <w:tc>
          <w:tcPr>
            <w:tcW w:w="1850" w:type="pct"/>
            <w:tcBorders>
              <w:top w:val="nil"/>
              <w:left w:val="nil"/>
              <w:bottom w:val="nil"/>
              <w:right w:val="nil"/>
            </w:tcBorders>
          </w:tcPr>
          <w:p w:rsidR="004C73C5" w:rsidRDefault="004C73C5">
            <w:pPr>
              <w:autoSpaceDE w:val="0"/>
              <w:autoSpaceDN w:val="0"/>
              <w:adjustRightInd w:val="0"/>
              <w:spacing w:after="0" w:line="300" w:lineRule="auto"/>
              <w:ind w:left="555"/>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(должность служащего) </w:t>
            </w:r>
          </w:p>
        </w:tc>
        <w:tc>
          <w:tcPr>
            <w:tcW w:w="9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35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c>
          <w:tcPr>
            <w:tcW w:w="800" w:type="pct"/>
            <w:tcBorders>
              <w:top w:val="nil"/>
              <w:left w:val="nil"/>
              <w:bottom w:val="nil"/>
              <w:right w:val="nil"/>
            </w:tcBorders>
          </w:tcPr>
          <w:p w:rsidR="004C73C5" w:rsidRDefault="004C73C5">
            <w:pPr>
              <w:autoSpaceDE w:val="0"/>
              <w:autoSpaceDN w:val="0"/>
              <w:adjustRightInd w:val="0"/>
              <w:spacing w:after="0" w:line="300" w:lineRule="auto"/>
              <w:ind w:right="150"/>
              <w:jc w:val="right"/>
              <w:rPr>
                <w:rFonts w:ascii="Times New Roman" w:hAnsi="Times New Roman" w:cs="Times New Roman"/>
                <w:color w:val="000000"/>
                <w:sz w:val="24"/>
                <w:szCs w:val="24"/>
              </w:rPr>
            </w:pPr>
            <w:r>
              <w:rPr>
                <w:rFonts w:ascii="Times New Roman" w:hAnsi="Times New Roman" w:cs="Times New Roman"/>
                <w:color w:val="000000"/>
                <w:sz w:val="24"/>
                <w:szCs w:val="24"/>
              </w:rPr>
              <w:t>(дата, время)</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 Наряд-допуск продлен:</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565"/>
        <w:gridCol w:w="2074"/>
        <w:gridCol w:w="1416"/>
        <w:gridCol w:w="1886"/>
        <w:gridCol w:w="1416"/>
        <w:gridCol w:w="1982"/>
      </w:tblGrid>
      <w:tr w:rsidR="004C73C5">
        <w:trPr>
          <w:cantSplit/>
          <w:trHeight w:val="240"/>
        </w:trPr>
        <w:tc>
          <w:tcPr>
            <w:tcW w:w="3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1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и время проведения огневых работ</w:t>
            </w:r>
          </w:p>
        </w:tc>
        <w:tc>
          <w:tcPr>
            <w:tcW w:w="3550" w:type="pct"/>
            <w:gridSpan w:val="4"/>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Безопасность проведения огневых работ проверена, возможность проведения огневых работ подтверждаем</w:t>
            </w:r>
          </w:p>
        </w:tc>
      </w:tr>
      <w:tr w:rsidR="004C73C5">
        <w:tblPrEx>
          <w:tblCellSpacing w:w="-8" w:type="nil"/>
        </w:tblPrEx>
        <w:trPr>
          <w:cantSplit/>
          <w:trHeight w:val="240"/>
          <w:tblCellSpacing w:w="-8" w:type="nil"/>
        </w:trPr>
        <w:tc>
          <w:tcPr>
            <w:tcW w:w="157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76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1750" w:type="pct"/>
            <w:gridSpan w:val="2"/>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лицо, ответственное за подготовку огневых работ</w:t>
            </w:r>
          </w:p>
        </w:tc>
        <w:tc>
          <w:tcPr>
            <w:tcW w:w="1750" w:type="pct"/>
            <w:gridSpan w:val="2"/>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лицо, ответственное за проведение огневых работ</w:t>
            </w:r>
          </w:p>
        </w:tc>
      </w:tr>
      <w:tr w:rsidR="004C73C5">
        <w:tblPrEx>
          <w:tblCellSpacing w:w="-8" w:type="nil"/>
        </w:tblPrEx>
        <w:trPr>
          <w:cantSplit/>
          <w:trHeight w:val="240"/>
          <w:tblCellSpacing w:w="-8" w:type="nil"/>
        </w:trPr>
        <w:tc>
          <w:tcPr>
            <w:tcW w:w="157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76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7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0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c>
          <w:tcPr>
            <w:tcW w:w="7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0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4C73C5">
        <w:tblPrEx>
          <w:tblCellSpacing w:w="-8" w:type="nil"/>
        </w:tblPrEx>
        <w:trPr>
          <w:cantSplit/>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4C73C5">
        <w:tblPrEx>
          <w:tblCellSpacing w:w="-8" w:type="nil"/>
        </w:tblPrEx>
        <w:trPr>
          <w:cantSplit/>
          <w:trHeight w:val="240"/>
          <w:tblCellSpacing w:w="-8" w:type="nil"/>
        </w:trPr>
        <w:tc>
          <w:tcPr>
            <w:tcW w:w="3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 Изменения в составе бригады исполнителей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263"/>
        <w:gridCol w:w="2264"/>
        <w:gridCol w:w="2264"/>
        <w:gridCol w:w="2548"/>
      </w:tblGrid>
      <w:tr w:rsidR="004C73C5">
        <w:trPr>
          <w:cantSplit/>
          <w:trHeight w:val="240"/>
        </w:trPr>
        <w:tc>
          <w:tcPr>
            <w:tcW w:w="12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Выведены из состава бригады </w:t>
            </w:r>
            <w:r>
              <w:rPr>
                <w:rFonts w:ascii="Times New Roman" w:hAnsi="Times New Roman" w:cs="Times New Roman"/>
                <w:color w:val="000000"/>
                <w:sz w:val="24"/>
                <w:szCs w:val="24"/>
              </w:rPr>
              <w:lastRenderedPageBreak/>
              <w:t>исполнителей огневых работ (профессия рабочего, инициалы и фамилия, дата и время)</w:t>
            </w:r>
          </w:p>
        </w:tc>
        <w:tc>
          <w:tcPr>
            <w:tcW w:w="12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Введены в состав бригады </w:t>
            </w:r>
            <w:r>
              <w:rPr>
                <w:rFonts w:ascii="Times New Roman" w:hAnsi="Times New Roman" w:cs="Times New Roman"/>
                <w:color w:val="000000"/>
                <w:sz w:val="24"/>
                <w:szCs w:val="24"/>
              </w:rPr>
              <w:lastRenderedPageBreak/>
              <w:t>исполнителей огневых работ (профессия рабочего, инициалы и фамилия, дата и время)</w:t>
            </w:r>
          </w:p>
        </w:tc>
        <w:tc>
          <w:tcPr>
            <w:tcW w:w="2550" w:type="pct"/>
            <w:gridSpan w:val="2"/>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Целевой противопожарный инструктаж</w:t>
            </w:r>
          </w:p>
        </w:tc>
      </w:tr>
      <w:tr w:rsidR="004C73C5">
        <w:tblPrEx>
          <w:tblCellSpacing w:w="-8" w:type="nil"/>
        </w:tblPrEx>
        <w:trPr>
          <w:cantSplit/>
          <w:trHeight w:val="240"/>
          <w:tblCellSpacing w:w="-8" w:type="nil"/>
        </w:trPr>
        <w:tc>
          <w:tcPr>
            <w:tcW w:w="628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628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1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получили</w:t>
            </w:r>
          </w:p>
        </w:tc>
        <w:tc>
          <w:tcPr>
            <w:tcW w:w="13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провел</w:t>
            </w:r>
          </w:p>
        </w:tc>
      </w:tr>
      <w:tr w:rsidR="004C73C5">
        <w:tblPrEx>
          <w:tblCellSpacing w:w="-8" w:type="nil"/>
        </w:tblPrEx>
        <w:trPr>
          <w:cantSplit/>
          <w:trHeight w:val="240"/>
          <w:tblCellSpacing w:w="-8" w:type="nil"/>
        </w:trPr>
        <w:tc>
          <w:tcPr>
            <w:tcW w:w="628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628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1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подписи исполнителей огневых работ</w:t>
            </w:r>
          </w:p>
        </w:tc>
        <w:tc>
          <w:tcPr>
            <w:tcW w:w="13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 лица, ответственного за проведение огневых работ</w:t>
            </w:r>
          </w:p>
        </w:tc>
      </w:tr>
      <w:tr w:rsidR="004C73C5">
        <w:tblPrEx>
          <w:tblCellSpacing w:w="-8" w:type="nil"/>
        </w:tblPrEx>
        <w:trPr>
          <w:cantSplit/>
          <w:trHeight w:val="240"/>
          <w:tblCellSpacing w:w="-8" w:type="nil"/>
        </w:trPr>
        <w:tc>
          <w:tcPr>
            <w:tcW w:w="1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1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3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4C73C5">
        <w:tblPrEx>
          <w:tblCellSpacing w:w="-8" w:type="nil"/>
        </w:tblPrEx>
        <w:trPr>
          <w:cantSplit/>
          <w:trHeight w:val="240"/>
          <w:tblCellSpacing w:w="-8" w:type="nil"/>
        </w:trPr>
        <w:tc>
          <w:tcPr>
            <w:tcW w:w="12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 Работа выполнена в полном объеме, инструмент и материалы убраны, люди выведены, наряд-допуск закрыт.</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Лицо, ответственное за проведение огневых работ </w:t>
      </w:r>
    </w:p>
    <w:tbl>
      <w:tblPr>
        <w:tblW w:w="5000" w:type="pct"/>
        <w:tblInd w:w="-15" w:type="dxa"/>
        <w:tblLayout w:type="fixed"/>
        <w:tblCellMar>
          <w:left w:w="0" w:type="dxa"/>
          <w:right w:w="0" w:type="dxa"/>
        </w:tblCellMar>
        <w:tblLook w:val="0000" w:firstRow="0" w:lastRow="0" w:firstColumn="0" w:lastColumn="0" w:noHBand="0" w:noVBand="0"/>
      </w:tblPr>
      <w:tblGrid>
        <w:gridCol w:w="1700"/>
        <w:gridCol w:w="5387"/>
        <w:gridCol w:w="2268"/>
      </w:tblGrid>
      <w:tr w:rsidR="004C73C5">
        <w:trPr>
          <w:cantSplit/>
          <w:trHeight w:val="240"/>
        </w:trPr>
        <w:tc>
          <w:tcPr>
            <w:tcW w:w="9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 </w:t>
            </w:r>
          </w:p>
        </w:tc>
        <w:tc>
          <w:tcPr>
            <w:tcW w:w="285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p>
        </w:tc>
        <w:tc>
          <w:tcPr>
            <w:tcW w:w="1200" w:type="pct"/>
            <w:tcBorders>
              <w:top w:val="nil"/>
              <w:left w:val="nil"/>
              <w:bottom w:val="nil"/>
              <w:right w:val="nil"/>
            </w:tcBorders>
          </w:tcPr>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 _________ 20__ г.</w:t>
            </w:r>
          </w:p>
        </w:tc>
      </w:tr>
      <w:tr w:rsidR="004C73C5">
        <w:trPr>
          <w:cantSplit/>
          <w:trHeight w:val="240"/>
        </w:trPr>
        <w:tc>
          <w:tcPr>
            <w:tcW w:w="900" w:type="pct"/>
            <w:tcBorders>
              <w:top w:val="nil"/>
              <w:left w:val="nil"/>
              <w:bottom w:val="nil"/>
              <w:right w:val="nil"/>
            </w:tcBorders>
          </w:tcPr>
          <w:p w:rsidR="004C73C5" w:rsidRDefault="004C73C5">
            <w:pPr>
              <w:autoSpaceDE w:val="0"/>
              <w:autoSpaceDN w:val="0"/>
              <w:adjustRightInd w:val="0"/>
              <w:spacing w:after="0" w:line="300" w:lineRule="auto"/>
              <w:ind w:left="285"/>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285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c>
          <w:tcPr>
            <w:tcW w:w="12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объекта, старший по смене (начальник смены, сменный мастер и иные)</w:t>
      </w:r>
    </w:p>
    <w:tbl>
      <w:tblPr>
        <w:tblW w:w="5000" w:type="pct"/>
        <w:tblInd w:w="-15" w:type="dxa"/>
        <w:tblLayout w:type="fixed"/>
        <w:tblCellMar>
          <w:left w:w="0" w:type="dxa"/>
          <w:right w:w="0" w:type="dxa"/>
        </w:tblCellMar>
        <w:tblLook w:val="0000" w:firstRow="0" w:lastRow="0" w:firstColumn="0" w:lastColumn="0" w:noHBand="0" w:noVBand="0"/>
      </w:tblPr>
      <w:tblGrid>
        <w:gridCol w:w="1700"/>
        <w:gridCol w:w="5387"/>
        <w:gridCol w:w="2268"/>
      </w:tblGrid>
      <w:tr w:rsidR="004C73C5">
        <w:trPr>
          <w:cantSplit/>
          <w:trHeight w:val="240"/>
        </w:trPr>
        <w:tc>
          <w:tcPr>
            <w:tcW w:w="9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 </w:t>
            </w:r>
          </w:p>
        </w:tc>
        <w:tc>
          <w:tcPr>
            <w:tcW w:w="285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p>
        </w:tc>
        <w:tc>
          <w:tcPr>
            <w:tcW w:w="1200" w:type="pct"/>
            <w:tcBorders>
              <w:top w:val="nil"/>
              <w:left w:val="nil"/>
              <w:bottom w:val="nil"/>
              <w:right w:val="nil"/>
            </w:tcBorders>
          </w:tcPr>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 _________ 20__ г.</w:t>
            </w:r>
          </w:p>
        </w:tc>
      </w:tr>
      <w:tr w:rsidR="004C73C5">
        <w:trPr>
          <w:cantSplit/>
          <w:trHeight w:val="240"/>
        </w:trPr>
        <w:tc>
          <w:tcPr>
            <w:tcW w:w="900" w:type="pct"/>
            <w:tcBorders>
              <w:top w:val="nil"/>
              <w:left w:val="nil"/>
              <w:bottom w:val="nil"/>
              <w:right w:val="nil"/>
            </w:tcBorders>
          </w:tcPr>
          <w:p w:rsidR="004C73C5" w:rsidRDefault="004C73C5">
            <w:pPr>
              <w:autoSpaceDE w:val="0"/>
              <w:autoSpaceDN w:val="0"/>
              <w:adjustRightInd w:val="0"/>
              <w:spacing w:after="0" w:line="300" w:lineRule="auto"/>
              <w:ind w:left="285"/>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285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c>
          <w:tcPr>
            <w:tcW w:w="12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 Наряд-допуск закрыт досрочно. Работы не выполнялись (не выполняются).</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Лицо, ответственное за проведение огневых работ </w:t>
      </w:r>
    </w:p>
    <w:tbl>
      <w:tblPr>
        <w:tblW w:w="5000" w:type="pct"/>
        <w:tblInd w:w="-15" w:type="dxa"/>
        <w:tblLayout w:type="fixed"/>
        <w:tblCellMar>
          <w:left w:w="0" w:type="dxa"/>
          <w:right w:w="0" w:type="dxa"/>
        </w:tblCellMar>
        <w:tblLook w:val="0000" w:firstRow="0" w:lastRow="0" w:firstColumn="0" w:lastColumn="0" w:noHBand="0" w:noVBand="0"/>
      </w:tblPr>
      <w:tblGrid>
        <w:gridCol w:w="1700"/>
        <w:gridCol w:w="5387"/>
        <w:gridCol w:w="2268"/>
      </w:tblGrid>
      <w:tr w:rsidR="004C73C5">
        <w:trPr>
          <w:cantSplit/>
          <w:trHeight w:val="240"/>
        </w:trPr>
        <w:tc>
          <w:tcPr>
            <w:tcW w:w="9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 </w:t>
            </w:r>
          </w:p>
        </w:tc>
        <w:tc>
          <w:tcPr>
            <w:tcW w:w="285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p>
        </w:tc>
        <w:tc>
          <w:tcPr>
            <w:tcW w:w="1200" w:type="pct"/>
            <w:tcBorders>
              <w:top w:val="nil"/>
              <w:left w:val="nil"/>
              <w:bottom w:val="nil"/>
              <w:right w:val="nil"/>
            </w:tcBorders>
          </w:tcPr>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 _________ 20__ г.</w:t>
            </w:r>
          </w:p>
        </w:tc>
      </w:tr>
      <w:tr w:rsidR="004C73C5">
        <w:trPr>
          <w:cantSplit/>
          <w:trHeight w:val="240"/>
        </w:trPr>
        <w:tc>
          <w:tcPr>
            <w:tcW w:w="900" w:type="pct"/>
            <w:tcBorders>
              <w:top w:val="nil"/>
              <w:left w:val="nil"/>
              <w:bottom w:val="nil"/>
              <w:right w:val="nil"/>
            </w:tcBorders>
          </w:tcPr>
          <w:p w:rsidR="004C73C5" w:rsidRDefault="004C73C5">
            <w:pPr>
              <w:autoSpaceDE w:val="0"/>
              <w:autoSpaceDN w:val="0"/>
              <w:adjustRightInd w:val="0"/>
              <w:spacing w:after="0" w:line="300" w:lineRule="auto"/>
              <w:ind w:left="285"/>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285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c>
          <w:tcPr>
            <w:tcW w:w="12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объекта, старший по смене (начальник смены, сменный мастер и иные)</w:t>
      </w:r>
    </w:p>
    <w:tbl>
      <w:tblPr>
        <w:tblW w:w="5000" w:type="pct"/>
        <w:tblInd w:w="-15" w:type="dxa"/>
        <w:tblLayout w:type="fixed"/>
        <w:tblCellMar>
          <w:left w:w="0" w:type="dxa"/>
          <w:right w:w="0" w:type="dxa"/>
        </w:tblCellMar>
        <w:tblLook w:val="0000" w:firstRow="0" w:lastRow="0" w:firstColumn="0" w:lastColumn="0" w:noHBand="0" w:noVBand="0"/>
      </w:tblPr>
      <w:tblGrid>
        <w:gridCol w:w="1700"/>
        <w:gridCol w:w="5387"/>
        <w:gridCol w:w="2268"/>
      </w:tblGrid>
      <w:tr w:rsidR="004C73C5">
        <w:trPr>
          <w:cantSplit/>
          <w:trHeight w:val="240"/>
        </w:trPr>
        <w:tc>
          <w:tcPr>
            <w:tcW w:w="9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 </w:t>
            </w:r>
          </w:p>
        </w:tc>
        <w:tc>
          <w:tcPr>
            <w:tcW w:w="285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p>
        </w:tc>
        <w:tc>
          <w:tcPr>
            <w:tcW w:w="1200" w:type="pct"/>
            <w:tcBorders>
              <w:top w:val="nil"/>
              <w:left w:val="nil"/>
              <w:bottom w:val="nil"/>
              <w:right w:val="nil"/>
            </w:tcBorders>
          </w:tcPr>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 _________ 20__ г.</w:t>
            </w:r>
          </w:p>
        </w:tc>
      </w:tr>
      <w:tr w:rsidR="004C73C5">
        <w:trPr>
          <w:cantSplit/>
          <w:trHeight w:val="240"/>
        </w:trPr>
        <w:tc>
          <w:tcPr>
            <w:tcW w:w="900" w:type="pct"/>
            <w:tcBorders>
              <w:top w:val="nil"/>
              <w:left w:val="nil"/>
              <w:bottom w:val="nil"/>
              <w:right w:val="nil"/>
            </w:tcBorders>
          </w:tcPr>
          <w:p w:rsidR="004C73C5" w:rsidRDefault="004C73C5">
            <w:pPr>
              <w:autoSpaceDE w:val="0"/>
              <w:autoSpaceDN w:val="0"/>
              <w:adjustRightInd w:val="0"/>
              <w:spacing w:after="0" w:line="300" w:lineRule="auto"/>
              <w:ind w:left="285"/>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(подпись) </w:t>
            </w:r>
          </w:p>
        </w:tc>
        <w:tc>
          <w:tcPr>
            <w:tcW w:w="285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c>
          <w:tcPr>
            <w:tcW w:w="12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520"/>
        <w:gridCol w:w="2835"/>
      </w:tblGrid>
      <w:tr w:rsidR="004C73C5">
        <w:tc>
          <w:tcPr>
            <w:tcW w:w="345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4C73C5" w:rsidRDefault="004C73C5">
            <w:pPr>
              <w:autoSpaceDE w:val="0"/>
              <w:autoSpaceDN w:val="0"/>
              <w:adjustRightInd w:val="0"/>
              <w:spacing w:after="120" w:line="300" w:lineRule="auto"/>
              <w:rPr>
                <w:rFonts w:ascii="Times New Roman" w:hAnsi="Times New Roman" w:cs="Times New Roman"/>
                <w:color w:val="000000"/>
                <w:sz w:val="24"/>
                <w:szCs w:val="24"/>
              </w:rPr>
            </w:pPr>
            <w:bookmarkStart w:id="36" w:name="CN__утв_2"/>
            <w:bookmarkEnd w:id="36"/>
            <w:r>
              <w:rPr>
                <w:rFonts w:ascii="Times New Roman" w:hAnsi="Times New Roman" w:cs="Times New Roman"/>
                <w:color w:val="000000"/>
                <w:sz w:val="24"/>
                <w:szCs w:val="24"/>
              </w:rPr>
              <w:t>УТВЕРЖДЕНО</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21.12.2021 № 82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37" w:name="CA0_ИНС_2_2CN__заг_утв_2"/>
      <w:bookmarkEnd w:id="37"/>
      <w:r>
        <w:rPr>
          <w:rFonts w:ascii="Times New Roman" w:hAnsi="Times New Roman" w:cs="Times New Roman"/>
          <w:b/>
          <w:color w:val="000000"/>
          <w:sz w:val="24"/>
          <w:szCs w:val="24"/>
        </w:rPr>
        <w:lastRenderedPageBreak/>
        <w:t>ИНСТРУКЦИЯ</w:t>
      </w:r>
      <w:r>
        <w:rPr>
          <w:rFonts w:ascii="Times New Roman" w:hAnsi="Times New Roman" w:cs="Times New Roman"/>
          <w:b/>
          <w:color w:val="000000"/>
          <w:sz w:val="24"/>
          <w:szCs w:val="24"/>
        </w:rPr>
        <w:br/>
        <w:t>о порядке подготовки работников по вопросам пожарной безопасности и проверки их знаний в данной сфере</w:t>
      </w:r>
    </w:p>
    <w:p w:rsidR="004C73C5" w:rsidRDefault="004C73C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38" w:name="CA0_ИНС_2_2_ГЛ_1_1CN__chapter_1"/>
      <w:bookmarkEnd w:id="38"/>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 w:name="CA0_ИНС_2_2_ГЛ_1_1_П_1_1CN__point_1"/>
      <w:bookmarkEnd w:id="39"/>
      <w:r>
        <w:rPr>
          <w:rFonts w:ascii="Times New Roman" w:hAnsi="Times New Roman" w:cs="Times New Roman"/>
          <w:color w:val="000000"/>
          <w:sz w:val="24"/>
          <w:szCs w:val="24"/>
        </w:rPr>
        <w:t>1. Настоящая Инструкция устанавливает порядок подготовки работников по вопросам пожарной безопасности и проверки их знаний в данной сфере, включая порядок проведения противопожарного инструктажа, порядок проведения подготовки по программе пожарно-технического минимума (далее – ПТМ), категории работников, подлежащих обязательной подготовке по этой программе.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 w:name="CA0_ИНС_2_2_ГЛ_1_1_П_2_2CN__point_2"/>
      <w:bookmarkEnd w:id="40"/>
      <w:r>
        <w:rPr>
          <w:rFonts w:ascii="Times New Roman" w:hAnsi="Times New Roman" w:cs="Times New Roman"/>
          <w:color w:val="000000"/>
          <w:sz w:val="24"/>
          <w:szCs w:val="24"/>
        </w:rPr>
        <w:t xml:space="preserve">2. Для целей настоящей Инструкции применяются термины и их определения в значениях, установленных </w:t>
      </w:r>
      <w:hyperlink r:id="rId51" w:history="1">
        <w:r>
          <w:rPr>
            <w:rFonts w:ascii="Times New Roman" w:hAnsi="Times New Roman" w:cs="Times New Roman"/>
            <w:color w:val="0000FF"/>
            <w:sz w:val="24"/>
            <w:szCs w:val="24"/>
          </w:rPr>
          <w:t>Декретом Президента Республики Беларусь от 23 ноября 2017 г. № 7</w:t>
        </w:r>
      </w:hyperlink>
      <w:r>
        <w:rPr>
          <w:rFonts w:ascii="Times New Roman" w:hAnsi="Times New Roman" w:cs="Times New Roman"/>
          <w:color w:val="000000"/>
          <w:sz w:val="24"/>
          <w:szCs w:val="24"/>
        </w:rPr>
        <w:t xml:space="preserve"> «О развитии предпринимательства».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 w:name="CA0_ИНС_2_2_ГЛ_1_1_П_3_3CN__point_3"/>
      <w:bookmarkEnd w:id="41"/>
      <w:r>
        <w:rPr>
          <w:rFonts w:ascii="Times New Roman" w:hAnsi="Times New Roman" w:cs="Times New Roman"/>
          <w:color w:val="000000"/>
          <w:sz w:val="24"/>
          <w:szCs w:val="24"/>
        </w:rPr>
        <w:t>3. Подготовка работников, за исключением должностных лиц органов государственного пожарного надзора, по вопросам пожарной безопасности осуществляется путем проведения противопожарных инструктажей и (или) освоения программ ПТМ, утвержденных</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постановлением, утвердившим настоящую Инструкцию.</w:t>
      </w:r>
    </w:p>
    <w:p w:rsidR="004C73C5" w:rsidRDefault="004C73C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2" w:name="CA0_ИНС_2_2_ГЛ_2_2CN__chapter_2"/>
      <w:bookmarkEnd w:id="42"/>
      <w:r>
        <w:rPr>
          <w:rFonts w:ascii="Times New Roman" w:hAnsi="Times New Roman" w:cs="Times New Roman"/>
          <w:b/>
          <w:caps/>
          <w:color w:val="000000"/>
          <w:sz w:val="24"/>
          <w:szCs w:val="24"/>
        </w:rPr>
        <w:t>ГЛАВА 2</w:t>
      </w:r>
      <w:r>
        <w:rPr>
          <w:rFonts w:ascii="Times New Roman" w:hAnsi="Times New Roman" w:cs="Times New Roman"/>
          <w:b/>
          <w:caps/>
          <w:color w:val="000000"/>
          <w:sz w:val="24"/>
          <w:szCs w:val="24"/>
        </w:rPr>
        <w:br/>
        <w:t>ПРОТИВОПОЖАРНЫЙ ИНСТРУКТАЖ</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 w:name="CA0_ИНС_2_2_ГЛ_2_2_П_4_4CN__point_4"/>
      <w:bookmarkEnd w:id="43"/>
      <w:r>
        <w:rPr>
          <w:rFonts w:ascii="Times New Roman" w:hAnsi="Times New Roman" w:cs="Times New Roman"/>
          <w:color w:val="000000"/>
          <w:sz w:val="24"/>
          <w:szCs w:val="24"/>
        </w:rPr>
        <w:t>4. Допускается совмещать проведение противопожарного инструктажа с проведением инструктажа по охране труда при условии, что рассмотрение вопросов противопожарного инструктажа предусмотрено программой инструктажа по охране труда в полном объеме.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 w:name="CA0_ИНС_2_2_ГЛ_2_2_П_5_5CN__point_5"/>
      <w:bookmarkEnd w:id="44"/>
      <w:r>
        <w:rPr>
          <w:rFonts w:ascii="Times New Roman" w:hAnsi="Times New Roman" w:cs="Times New Roman"/>
          <w:color w:val="000000"/>
          <w:sz w:val="24"/>
          <w:szCs w:val="24"/>
        </w:rPr>
        <w:t>5. Устанавливаются следующие виды противопожарных инструктажей: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вводный;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первичный;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повторный;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внеплановый;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целевой.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 w:name="CA0_ИНС_2_2_ГЛ_2_2_П_6_6CN__point_6"/>
      <w:bookmarkEnd w:id="45"/>
      <w:r>
        <w:rPr>
          <w:rFonts w:ascii="Times New Roman" w:hAnsi="Times New Roman" w:cs="Times New Roman"/>
          <w:color w:val="000000"/>
          <w:sz w:val="24"/>
          <w:szCs w:val="24"/>
        </w:rPr>
        <w:t xml:space="preserve">6. Противопожарные инструктажи проводятся руководителем юридического лица, индивидуальным предпринимателем (далее, если не предусмотрено иное, – субъекты хозяйствования), лицом, ответственным за пожарную безопасность юридического лица (его структурного подразделения), индивидуального предпринимателя, либо иными лицами, назначенными приказом (распоряжением) руководителя юридического лица, </w:t>
      </w:r>
      <w:r>
        <w:rPr>
          <w:rFonts w:ascii="Times New Roman" w:hAnsi="Times New Roman" w:cs="Times New Roman"/>
          <w:color w:val="000000"/>
          <w:sz w:val="24"/>
          <w:szCs w:val="24"/>
        </w:rPr>
        <w:lastRenderedPageBreak/>
        <w:t>индивидуального предпринимателя и прошедшими подготовку по соответствующей программе ПТМ, с использованием общеобъектовой инструкции по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руководителем юридического лица, индивидуальным предпринимателем противопожарные инструктажи допускается не проводить.</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работниками, выполняющими дистанционную работу (вне места нахождения нанимателя), первичный и повторный противопожарные инструктажи не проводятся.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 w:name="CA0_ИНС_2_2_ГЛ_2_2_П_7_7CN__point_7"/>
      <w:bookmarkEnd w:id="46"/>
      <w:r>
        <w:rPr>
          <w:rFonts w:ascii="Times New Roman" w:hAnsi="Times New Roman" w:cs="Times New Roman"/>
          <w:color w:val="000000"/>
          <w:sz w:val="24"/>
          <w:szCs w:val="24"/>
        </w:rPr>
        <w:t xml:space="preserve">7. При проведении вводного противопожарного инструктажа работник ознакамливается с местными условиями труда, противопожарным режимом и вопросами программы вводного противопожарного инструктажа по перечню согласно </w:t>
      </w:r>
      <w:hyperlink r:id="rId52"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Вводный противопожарный инструктаж должен проводиться с:</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лицами, принимаемыми на постоянную или временную работу в субъект хозяйствования, независимо от их образования, стажа работы по данной должности служащего (профессии рабочего);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работниками сторонних субъектов хозяйствования, в том числе командированными, при их участии в производственном процессе или выполнении работ (оказании услуг) для субъекта хозяйствования и на его территории;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лицами, впервые прибывшими в субъект хозяйствования для прохождения производственного обучения (практики, стажировки).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 w:name="CA0_ИНС_2_2_ГЛ_2_2_П_8_8CN__point_8"/>
      <w:bookmarkEnd w:id="47"/>
      <w:r>
        <w:rPr>
          <w:rFonts w:ascii="Times New Roman" w:hAnsi="Times New Roman" w:cs="Times New Roman"/>
          <w:color w:val="000000"/>
          <w:sz w:val="24"/>
          <w:szCs w:val="24"/>
        </w:rPr>
        <w:t xml:space="preserve">8. При проведении первичного противопожарного инструктажа работнику указываются места размещения средств обеспечения пожарной безопасности и пожаротушения, средств связи и самоспасения. Работник ознакамливается с вопросами программы первичного противопожарного инструктажа по перечню согласно </w:t>
      </w:r>
      <w:hyperlink r:id="rId53"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Первичный противопожарный инструктаж проводится с:</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работниками (лицами), прошедшими вводный противопожарный инструктаж и прибывшими к месту работы (производственного обучения, практики, стажировки);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работниками, перемещенными на новое рабочее место, в случае, если пожарная опасность и (или) требования по обеспечению пожарной безопасности отличаются от прежних.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Первичный противопожарный инструктаж проводится непосредственно на рабочем месте.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 w:name="CA0_ИНС_2_2_ГЛ_2_2_П_9_9CN__point_9"/>
      <w:bookmarkEnd w:id="48"/>
      <w:r>
        <w:rPr>
          <w:rFonts w:ascii="Times New Roman" w:hAnsi="Times New Roman" w:cs="Times New Roman"/>
          <w:color w:val="000000"/>
          <w:sz w:val="24"/>
          <w:szCs w:val="24"/>
        </w:rPr>
        <w:t>9. В ходе повторного противопожарного инструктажа работник ознакамливается с вопросами пожарной безопасности в объеме, предусмотренном для первичного противопожарного инструктажа.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Повторный противопожарный инструктаж проводится со всеми работниками не реже одного раза в год, за исключением случаев, предусмотренных частями третьей и четвертой настоящего пункта.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Повторный противопожарный инструктаж работников, связанных с проведением пожароопасных, в том числе огневых, работ, а также работников, работа по должности служащего (профессии рабочего) которых связана с производством, хранением и </w:t>
      </w:r>
      <w:r>
        <w:rPr>
          <w:rFonts w:ascii="Times New Roman" w:hAnsi="Times New Roman" w:cs="Times New Roman"/>
          <w:color w:val="000000"/>
          <w:sz w:val="24"/>
          <w:szCs w:val="24"/>
        </w:rPr>
        <w:lastRenderedPageBreak/>
        <w:t>утилизацией взрывчатых материалов и изделий, их содержащих, проводится не реже одного раза в полугодие.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Допускается не проводить повторный противопожарный инструктаж с работником, его проводившим.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 w:name="CA0_ИНС_2_2_ГЛ_2_2_П_10_10CN__point_10"/>
      <w:bookmarkEnd w:id="49"/>
      <w:r>
        <w:rPr>
          <w:rFonts w:ascii="Times New Roman" w:hAnsi="Times New Roman" w:cs="Times New Roman"/>
          <w:color w:val="000000"/>
          <w:sz w:val="24"/>
          <w:szCs w:val="24"/>
        </w:rPr>
        <w:t>10. Внеплановый противопожарный инструктаж проводится в целях актуализации знаний и ознакомления с новой информацией в области обеспечения пожарной безопасности в следующих случаях: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изменении законодательства в области обеспечения пожарной безопасности – с работниками, чья деятельность связана с выполнением новых (измененных) требований;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изменении технологического процесса или иных факторов, влияющих на пожарную безопасность, – в объеме требований, касающихся процессов или факторов;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выявлении руководителем юридического лица (его структурного подразделения), индивидуальным предпринимателем либо лицом, ответственным за пожарную безопасность юридического лица (его структурного подразделения), индивидуального предпринимателя, должностными лицами органов государственного пожарного надзора нарушений требований по обеспечению пожарной безопасности и (или) недостаточного уровня знаний по пожарной безопасности у работников;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произошедших пожаров (загораний, взрывов) в субъекте хозяйствования или поступления информационных материалов о пожарах (взрывах), произошедших на аналогичных объектах, – со всеми работниками;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перерыве в работе по должности служащего (профессии рабочего) более шести месяцев подряд – со всеми работниками, у которых прерывалась работа.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изменении технологического процесса или иных факторов, влияющих на пожарную безопасность, внеплановый противопожарный инструктаж и последующая проверка знаний по пожарной безопасности в части соответствующих изменений проводятся с теми работниками, чья деятельность связана с осуществлением измененного технологического процесса.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 w:name="CA0_ИНС_2_2_ГЛ_2_2_П_11_11CN__point_11"/>
      <w:bookmarkEnd w:id="50"/>
      <w:r>
        <w:rPr>
          <w:rFonts w:ascii="Times New Roman" w:hAnsi="Times New Roman" w:cs="Times New Roman"/>
          <w:color w:val="000000"/>
          <w:sz w:val="24"/>
          <w:szCs w:val="24"/>
        </w:rPr>
        <w:t>11. При проведении целевого противопожарного инструктажа проводится ознакомление работника (иных лиц) с основными требованиями по обеспечению пожарной безопасности в объеме, необходимом для: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выполнения разовых работ, не связанных с прямыми обязанностями по занимаемой должности служащего (профессии рабочего);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ликвидации последствий чрезвычайных ситуаций, аварий;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производства работ, на которые оформляется наряд-допуск.</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Целевой противопожарный инструктаж проводится до прибытия на место проведения работ (посещения).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 w:name="CA0_ИНС_2_2_ГЛ_2_2_П_12_12CN__point_12"/>
      <w:bookmarkEnd w:id="51"/>
      <w:r>
        <w:rPr>
          <w:rFonts w:ascii="Times New Roman" w:hAnsi="Times New Roman" w:cs="Times New Roman"/>
          <w:color w:val="000000"/>
          <w:sz w:val="24"/>
          <w:szCs w:val="24"/>
        </w:rPr>
        <w:t xml:space="preserve">12. О проведении противопожарных инструктажей делаются записи в журнале регистрации противопожарных инструктажей по форме согласно </w:t>
      </w:r>
      <w:hyperlink r:id="rId54" w:history="1">
        <w:r>
          <w:rPr>
            <w:rFonts w:ascii="Times New Roman" w:hAnsi="Times New Roman" w:cs="Times New Roman"/>
            <w:color w:val="0000FF"/>
            <w:sz w:val="24"/>
            <w:szCs w:val="24"/>
          </w:rPr>
          <w:t>приложению 3</w:t>
        </w:r>
      </w:hyperlink>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решению руководителя юридического лица, индивидуального предпринимателя проведение противопожарных инструктажей допускается регистрировать в журналах регистрации инструктажей по охране труда или личной карточке по охране труда (в случае ее применения).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 проведении огневых работ на временных местах целевой противопожарный инструктаж допускается фиксировать только в наряде-допуске на проведение огневых работ на временных местах.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 w:name="CA0_ИНС_2_2_ГЛ_2_2_П_13_13CN__point_13"/>
      <w:bookmarkEnd w:id="52"/>
      <w:r>
        <w:rPr>
          <w:rFonts w:ascii="Times New Roman" w:hAnsi="Times New Roman" w:cs="Times New Roman"/>
          <w:color w:val="000000"/>
          <w:sz w:val="24"/>
          <w:szCs w:val="24"/>
        </w:rPr>
        <w:t>13. При проведении регистрации внепланового противопожарного инструктажа в графе 5 журнала регистрации противопожарных инструктажей дополнительно указывается причина его проведения.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Журнал регистрации противопожарных инструктажей должен быть пронумерован, прошнурован и заверен подписью руководителя юридического лица, индивидуального предпринимателя либо уполномоченным должностным лицом. При этом указывается количество страниц в журнале (цифрами и прописью). Допускается регистрация первичного, повторного, внепланового и целевого противопожарных инструктажей в электронном документе.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 противопожарных инструктажей подтверждается подписями лиц, проводивших и прошедших инструктажи.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 w:name="CA0_ИНС_2_2_ГЛ_2_2_П_14_14CN__point_14"/>
      <w:bookmarkEnd w:id="53"/>
      <w:r>
        <w:rPr>
          <w:rFonts w:ascii="Times New Roman" w:hAnsi="Times New Roman" w:cs="Times New Roman"/>
          <w:color w:val="000000"/>
          <w:sz w:val="24"/>
          <w:szCs w:val="24"/>
        </w:rPr>
        <w:t>14. Противопожарные инструктажи (кроме целевого) должны завершаться проверкой знаний. Проверку знаний осуществляет лицо, проводившее противопожарный инструктаж.</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Проверка знаний проводится в объеме проведенного противопожарного инструктажа в форме письменного или устного опроса либо тестирования, в том числе с использованием программных средств.</w:t>
      </w:r>
    </w:p>
    <w:p w:rsidR="004C73C5" w:rsidRDefault="004C73C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54" w:name="CA0_ИНС_2_2_ГЛ_3_3CN__chapter_3"/>
      <w:bookmarkEnd w:id="54"/>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ПОРЯДОК ПРОВЕДЕНИЯ ПОДГОТОВКИ ПО ПРОГРАММЕ ПТМ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 w:name="CA0_ИНС_2_2_ГЛ_3_3_П_15_15CN__point_15"/>
      <w:bookmarkEnd w:id="55"/>
      <w:r>
        <w:rPr>
          <w:rFonts w:ascii="Times New Roman" w:hAnsi="Times New Roman" w:cs="Times New Roman"/>
          <w:color w:val="000000"/>
          <w:sz w:val="24"/>
          <w:szCs w:val="24"/>
        </w:rPr>
        <w:t>15. Обязательной подготовке по программе ПТМ подлежат: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юридических лиц, индивидуальные предприниматели[1];</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ответственные за пожарную безопасность субъекта хозяйствования (его структурных подразделений);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осуществляющие эксплуатацию теплогенерирующих аппаратов;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ответственные за подготовку и (или) проведение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 исполнители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работа по должности служащего (профессии рабочего) которых связана с хранением, перемещением, применением горючих газов, легковоспламеняющихся жидкостей, взрывоопасных пылей, твердых легковоспламеняющихся веществ и материалов, а также производством, хранением и утилизацией взрывчатых материалов и изделий, их содержащих;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осуществляющие работы по уборке, заготовке, переработке, хранению зерновых и зернобобовых культур и грубых кормов;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внештатных пожарных формирований из числа работников субъекта хозяйствования;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на которых возложены обязанности по проведению противопожарного инструктажа.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когда лица, имеющие право проведения подготовки по программе ПТМ, являются руководителями юридических лиц, индивидуальными предпринимателями, </w:t>
      </w:r>
      <w:r>
        <w:rPr>
          <w:rFonts w:ascii="Times New Roman" w:hAnsi="Times New Roman" w:cs="Times New Roman"/>
          <w:color w:val="000000"/>
          <w:sz w:val="24"/>
          <w:szCs w:val="24"/>
        </w:rPr>
        <w:lastRenderedPageBreak/>
        <w:t>лицами, ответственными за пожарную безопасность субъекта хозяйствования (его структурного подразделения), и (или) членами пожарно-технической комиссии, а также работниками, на которых возложены обязанности по проведению противопожарных инструктажей, наличие талона о прохождении подготовки по программе ПТМ не требуется при условии наличия у указанных лиц соответствующих документов об образовании, дающих право на проведение подготовки по программе ПТМ.</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4C73C5" w:rsidRDefault="004C73C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В случаях, если руководителем юридического лица, индивидуальным предпринимателем противопожарные инструктажи проводятся самостоятельно либо не назначены лица, ответственные за пожарную безопасность субъекта хозяйствования (его структурных подразделений).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6" w:name="CA0_ИНС_2_2_ГЛ_3_3_П_16_16CN__point_16"/>
      <w:bookmarkEnd w:id="56"/>
      <w:r>
        <w:rPr>
          <w:rFonts w:ascii="Times New Roman" w:hAnsi="Times New Roman" w:cs="Times New Roman"/>
          <w:color w:val="000000"/>
          <w:sz w:val="24"/>
          <w:szCs w:val="24"/>
        </w:rPr>
        <w:t>16. Подготовка работников по программе ПТМ проводится не реже одного раза в 3 года.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7" w:name="CA0_ИНС_2_2_ГЛ_3_3_П_17_17CN__point_17"/>
      <w:bookmarkEnd w:id="57"/>
      <w:r>
        <w:rPr>
          <w:rFonts w:ascii="Times New Roman" w:hAnsi="Times New Roman" w:cs="Times New Roman"/>
          <w:color w:val="000000"/>
          <w:sz w:val="24"/>
          <w:szCs w:val="24"/>
        </w:rPr>
        <w:t>17. По решению субъекта хозяйствования подготовку работников по программе ПТМ допускается проводить в субъекте хозяйствования по месту работы, других юридических лицах, индивидуально или с группой работников, за исключением случаев, предусмотренных частью пятой настоящего пункта. Подготовка работников по программе ПТМ дистанционно не проводится.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Подготовка по программам ПТМ проводится руководителями и специалистами юридического лица, имеющими образование по специальности «Предупреждение и ликвидация чрезвычайных ситуаций» или «Пожарная и промышленная безопасность» либо прошедшими повышение квалификации по направлению «Обеспечение пожарной безопасности», за исключением случаев, предусмотренных частями четвертой и пятой настоящего пункта. Деятельность по подготовке работников по программам ПТМ не осуществляется индивидуальными предпринимателями.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Повышение квалификации руководителей и специалистов юридического лица по направлению «Обеспечение пожарной безопасности» осуществляется не позднее 5 лет после получения образования или повышения квалификации, предусмотренных частью второй настоящего пункта.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Подготовку по программе ПТМ для членов пожарных дружин, обеспеченных пожарной автоцистерной или иной приспособленной для тушения пожаров техникой, и пожарных команд проводят руководители и специалисты юридического лица, имеющие образование по специальности «Предупреждение и ликвидация чрезвычайных ситуаций» или «Пожарная и промышленная безопасность».</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Подготовка по программам ПТМ работников, работа по должности служащего (профессии рабочего) которых связана с производством, хранением и утилизацией взрывчатых материалов и изделий, их содержащих, за исключением работников, указанных в части шестой настоящего пункта, осуществляется в государственном учреждении образования «Университет гражданской защиты Министерства по чрезвычайным ситуациям Республики Беларусь» либо в иных учреждениях образования.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Указанный в части пятой настоящего пункта порядок подготовки по программам ПТМ работников не распространяется на работников: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объектов, используемых Вооруженными Силами, органами пограничной службы, внутренними войсками Министерства внутренних дел, органами государственной безопасности, транспортными войсками, Службой безопасности Президента Республики Беларусь, Оперативно-аналитическим центром при Президенте Республики Беларусь, Следственным комитетом, Государственным комитетом судебных экспертиз, Государственной фельдъегерской службой при Министерстве связи и информатизации, органами внутренних дел, органами финансовых расследований Комитета государственного контроля, органами и подразделениями по чрезвычайным ситуациям, таможенными органами, органами прокуратуры и Государственной инспекцией охраны животного и растительного мира при Президенте Республики Беларусь, а также подчиненными им воинскими частями, организациями и подразделениями;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объектов по производству, хранению, утилизации, реализации, в том числе продаже, пиротехнических составов и изделий, их содержащих, согласно </w:t>
      </w:r>
      <w:hyperlink r:id="rId55" w:history="1">
        <w:r>
          <w:rPr>
            <w:rFonts w:ascii="Times New Roman" w:hAnsi="Times New Roman" w:cs="Times New Roman"/>
            <w:color w:val="0000FF"/>
            <w:sz w:val="24"/>
            <w:szCs w:val="24"/>
          </w:rPr>
          <w:t>техническому регламенту</w:t>
        </w:r>
      </w:hyperlink>
      <w:r>
        <w:rPr>
          <w:rFonts w:ascii="Times New Roman" w:hAnsi="Times New Roman" w:cs="Times New Roman"/>
          <w:color w:val="000000"/>
          <w:sz w:val="24"/>
          <w:szCs w:val="24"/>
        </w:rPr>
        <w:t xml:space="preserve"> Таможенного союза «О безопасности пиротехнических изделий» (ТР ТС 006/2011);</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объектов по реализации, в том числе продаже, боеприпасов, их составных частей и взрывчатых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деятельность которых связана с хранением оружия и боеприпасов в специально оборудованных для этих целей помещениях (оружейных комнатах, помещениях для хранения боеприпасов, расположенных в стрелковых тирах);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объектов, находящихся в подземных выработках и шахтных сооружениях.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8" w:name="CA0_ИНС_2_2_ГЛ_3_3_П_18_18CN__point_18"/>
      <w:bookmarkEnd w:id="58"/>
      <w:r>
        <w:rPr>
          <w:rFonts w:ascii="Times New Roman" w:hAnsi="Times New Roman" w:cs="Times New Roman"/>
          <w:color w:val="000000"/>
          <w:sz w:val="24"/>
          <w:szCs w:val="24"/>
        </w:rPr>
        <w:t xml:space="preserve">18. Проведение подготовки по программе ПТМ должно фиксироваться у юридического лица, работник которого осуществляет подготовку, по месту ее проведения в журнале учета прохождения подготовки по программе ПТМ по форме согласно </w:t>
      </w:r>
      <w:hyperlink r:id="rId56" w:history="1">
        <w:r>
          <w:rPr>
            <w:rFonts w:ascii="Times New Roman" w:hAnsi="Times New Roman" w:cs="Times New Roman"/>
            <w:color w:val="0000FF"/>
            <w:sz w:val="24"/>
            <w:szCs w:val="24"/>
          </w:rPr>
          <w:t>приложению 4</w:t>
        </w:r>
      </w:hyperlink>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9" w:name="CA0_ИНС_2_2_ГЛ_3_3_П_19_19CN__point_19"/>
      <w:bookmarkEnd w:id="59"/>
      <w:r>
        <w:rPr>
          <w:rFonts w:ascii="Times New Roman" w:hAnsi="Times New Roman" w:cs="Times New Roman"/>
          <w:color w:val="000000"/>
          <w:sz w:val="24"/>
          <w:szCs w:val="24"/>
        </w:rPr>
        <w:t>19. Подготовка по программе ПТМ завершается проверкой знаний. К проверке знаний допускаются только лица, прошедшие подготовку по программе ПТМ в полном объеме. Проверка знаний в объеме программы ПТМ проводится комиссией, назначенной приказом (распоряжением) руководителя юридического лица (его структурного подразделения), в котором проводилась подготовка, состоящей не менее чем из трех человек (председателя, заместителя (заместителей) председателя, членов комиссии, один из которых выполняет функции секретаря).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состав комиссии включаются: работник (работники) юридического лица (его структурного подразделения), проводивший (проводившие) подготовку, представитель субъекта хозяйствования, работники которого проходили подготовку (принимает участие по решению субъекта хозяйствования, направившего на подготовку).</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Проверка знаний проводится в объеме проведенной подготовки по программе ПТМ в форме письменного или устного опроса либо тестирования, в том числе с использованием программных средств, а также отработки действий в случае возникновения пожара.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0" w:name="CA0_ИНС_2_2_ГЛ_3_3_П_20_20CN__point_20"/>
      <w:bookmarkEnd w:id="60"/>
      <w:r>
        <w:rPr>
          <w:rFonts w:ascii="Times New Roman" w:hAnsi="Times New Roman" w:cs="Times New Roman"/>
          <w:color w:val="000000"/>
          <w:sz w:val="24"/>
          <w:szCs w:val="24"/>
        </w:rPr>
        <w:t xml:space="preserve">20. Лицам, успешно прошедшим проверку знаний, выдается талон о прохождении подготовки по программе ПТМ по форме согласно </w:t>
      </w:r>
      <w:hyperlink r:id="rId57" w:history="1">
        <w:r>
          <w:rPr>
            <w:rFonts w:ascii="Times New Roman" w:hAnsi="Times New Roman" w:cs="Times New Roman"/>
            <w:color w:val="0000FF"/>
            <w:sz w:val="24"/>
            <w:szCs w:val="24"/>
          </w:rPr>
          <w:t>приложению 5</w:t>
        </w:r>
      </w:hyperlink>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Номер талона вносится в журнал учета прохождения подготовки по программе ПТМ.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Допускается указывать в талоне о прохождении подготовки по программе ПТМ несколько программ ПТМ при прохождении подготовки по ним в одном юридическом лице. Номера программ ПТМ, по которым подготовка не проводилась, необходимо зачеркнуть.</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669"/>
        <w:gridCol w:w="3686"/>
      </w:tblGrid>
      <w:tr w:rsidR="004C73C5">
        <w:tc>
          <w:tcPr>
            <w:tcW w:w="30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61" w:name="CA0_ИНС_2_2_ПРЛ_1_1CN__прил_1_утв_2"/>
            <w:bookmarkEnd w:id="61"/>
            <w:r>
              <w:rPr>
                <w:rFonts w:ascii="Times New Roman" w:hAnsi="Times New Roman" w:cs="Times New Roman"/>
                <w:color w:val="000000"/>
                <w:sz w:val="24"/>
                <w:szCs w:val="24"/>
              </w:rPr>
              <w:t>Приложение 1</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порядке подготовки </w:t>
            </w:r>
            <w:r>
              <w:rPr>
                <w:rFonts w:ascii="Times New Roman" w:hAnsi="Times New Roman" w:cs="Times New Roman"/>
                <w:color w:val="000000"/>
                <w:sz w:val="24"/>
                <w:szCs w:val="24"/>
              </w:rPr>
              <w:br/>
              <w:t xml:space="preserve">работников по вопросам пожарной </w:t>
            </w:r>
            <w:r>
              <w:rPr>
                <w:rFonts w:ascii="Times New Roman" w:hAnsi="Times New Roman" w:cs="Times New Roman"/>
                <w:color w:val="000000"/>
                <w:sz w:val="24"/>
                <w:szCs w:val="24"/>
              </w:rPr>
              <w:br/>
              <w:t xml:space="preserve">безопасности и проверки их знаний </w:t>
            </w:r>
            <w:r>
              <w:rPr>
                <w:rFonts w:ascii="Times New Roman" w:hAnsi="Times New Roman" w:cs="Times New Roman"/>
                <w:color w:val="000000"/>
                <w:sz w:val="24"/>
                <w:szCs w:val="24"/>
              </w:rPr>
              <w:br/>
              <w:t xml:space="preserve">в данной сфере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62" w:name="CA0_ИНС_2_2_ПРЛ_1_1_ЗПР_1_1CN__заг_прил_"/>
      <w:bookmarkEnd w:id="62"/>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вопросов программы вводного противопожарного инструктажа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3" w:name="CA0_ИНС_2_2_ПРЛ_1_1_ЗПР_1_1_П_1_21CN__po"/>
      <w:bookmarkEnd w:id="63"/>
      <w:r>
        <w:rPr>
          <w:rFonts w:ascii="Times New Roman" w:hAnsi="Times New Roman" w:cs="Times New Roman"/>
          <w:color w:val="000000"/>
          <w:sz w:val="24"/>
          <w:szCs w:val="24"/>
        </w:rPr>
        <w:t>1. Общие сведения о специфике и особенностях деятельности субъекта хозяйствования по условиям пожаро- и взрывоопасности.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4" w:name="CA0_ИНС_2_2_ПРЛ_1_1_ЗПР_1_1_П_2_22CN__po"/>
      <w:bookmarkEnd w:id="64"/>
      <w:r>
        <w:rPr>
          <w:rFonts w:ascii="Times New Roman" w:hAnsi="Times New Roman" w:cs="Times New Roman"/>
          <w:color w:val="000000"/>
          <w:sz w:val="24"/>
          <w:szCs w:val="24"/>
        </w:rPr>
        <w:t>2. Обстоятельства и причины возникновения пожаров (взрывов) в данном и аналогичном субъектах хозяйствования, меры по предупреждению возможных причин пожаров (взрывов) и условий, способствовавших их возникновению.</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5" w:name="CA0_ИНС_2_2_ПРЛ_1_1_ЗПР_1_1_П_3_23CN__po"/>
      <w:bookmarkEnd w:id="65"/>
      <w:r>
        <w:rPr>
          <w:rFonts w:ascii="Times New Roman" w:hAnsi="Times New Roman" w:cs="Times New Roman"/>
          <w:color w:val="000000"/>
          <w:sz w:val="24"/>
          <w:szCs w:val="24"/>
        </w:rPr>
        <w:t>3. Противопожарный режим в субъекте хозяйствования в соответствии с требованиями по обеспечению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6" w:name="CA0_ИНС_2_2_ПРЛ_1_1_ЗПР_1_1_П_4_24CN__po"/>
      <w:bookmarkEnd w:id="66"/>
      <w:r>
        <w:rPr>
          <w:rFonts w:ascii="Times New Roman" w:hAnsi="Times New Roman" w:cs="Times New Roman"/>
          <w:color w:val="000000"/>
          <w:sz w:val="24"/>
          <w:szCs w:val="24"/>
        </w:rPr>
        <w:t>4. Обязанности и ответственность работников за нарушение требований по обеспечению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7" w:name="CA0_ИНС_2_2_ПРЛ_1_1_ЗПР_1_1_П_5_25CN__po"/>
      <w:bookmarkEnd w:id="67"/>
      <w:r>
        <w:rPr>
          <w:rFonts w:ascii="Times New Roman" w:hAnsi="Times New Roman" w:cs="Times New Roman"/>
          <w:color w:val="000000"/>
          <w:sz w:val="24"/>
          <w:szCs w:val="24"/>
        </w:rPr>
        <w:t>5. Знаки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8" w:name="CA0_ИНС_2_2_ПРЛ_1_1_ЗПР_1_1_П_6_26CN__po"/>
      <w:bookmarkEnd w:id="68"/>
      <w:r>
        <w:rPr>
          <w:rFonts w:ascii="Times New Roman" w:hAnsi="Times New Roman" w:cs="Times New Roman"/>
          <w:color w:val="000000"/>
          <w:sz w:val="24"/>
          <w:szCs w:val="24"/>
        </w:rPr>
        <w:t>6. Характеристики имеющихся в субъекте хозяйствования средств обеспечения пожарной безопасности и пожаротушения и правила пользования ими.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9" w:name="CA0_ИНС_2_2_ПРЛ_1_1_ЗПР_1_1_П_7_27CN__po"/>
      <w:bookmarkEnd w:id="69"/>
      <w:r>
        <w:rPr>
          <w:rFonts w:ascii="Times New Roman" w:hAnsi="Times New Roman" w:cs="Times New Roman"/>
          <w:color w:val="000000"/>
          <w:sz w:val="24"/>
          <w:szCs w:val="24"/>
        </w:rPr>
        <w:t>7. Практические действия в случае возникновения пожара и (или) взрыва (вызов пожарных аварийно-спасательных подразделений, внештатных пожарных формирований, эвакуация людей и материальных ценностей, применение средств обеспечения пожарной безопасности и пожаротушения, способы оказания первой помощи пострадавшим при пожаре).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669"/>
        <w:gridCol w:w="3686"/>
      </w:tblGrid>
      <w:tr w:rsidR="004C73C5">
        <w:tc>
          <w:tcPr>
            <w:tcW w:w="30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70" w:name="CA0_ИНС_2_2_ПРЛ_2_2CN__прил_2_утв_2"/>
            <w:bookmarkEnd w:id="70"/>
            <w:r>
              <w:rPr>
                <w:rFonts w:ascii="Times New Roman" w:hAnsi="Times New Roman" w:cs="Times New Roman"/>
                <w:color w:val="000000"/>
                <w:sz w:val="24"/>
                <w:szCs w:val="24"/>
              </w:rPr>
              <w:t>Приложение 2</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порядке подготовки </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 xml:space="preserve">работников по вопросам пожарной </w:t>
            </w:r>
            <w:r>
              <w:rPr>
                <w:rFonts w:ascii="Times New Roman" w:hAnsi="Times New Roman" w:cs="Times New Roman"/>
                <w:color w:val="000000"/>
                <w:sz w:val="24"/>
                <w:szCs w:val="24"/>
              </w:rPr>
              <w:br/>
              <w:t xml:space="preserve">безопасности и проверки их знаний </w:t>
            </w:r>
            <w:r>
              <w:rPr>
                <w:rFonts w:ascii="Times New Roman" w:hAnsi="Times New Roman" w:cs="Times New Roman"/>
                <w:color w:val="000000"/>
                <w:sz w:val="24"/>
                <w:szCs w:val="24"/>
              </w:rPr>
              <w:br/>
              <w:t xml:space="preserve">в данной сфере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bookmarkStart w:id="71" w:name="CA0_ИНС_2_2_ПРЛ_2_2_ЗПР_2_2CN__заг_прил_"/>
    <w:bookmarkEnd w:id="71"/>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fldChar w:fldCharType="begin"/>
      </w:r>
      <w:r>
        <w:rPr>
          <w:rFonts w:ascii="Times New Roman" w:hAnsi="Times New Roman" w:cs="Times New Roman"/>
          <w:color w:val="000000"/>
          <w:sz w:val="24"/>
          <w:szCs w:val="24"/>
        </w:rPr>
        <w:instrText>HYPERLINK "H#0#0#1#1082081#0#"</w:instrText>
      </w:r>
      <w:r>
        <w:rPr>
          <w:rFonts w:ascii="Times New Roman" w:hAnsi="Times New Roman" w:cs="Times New Roman"/>
          <w:color w:val="000000"/>
          <w:sz w:val="24"/>
          <w:szCs w:val="24"/>
        </w:rPr>
        <w:fldChar w:fldCharType="separate"/>
      </w:r>
      <w:r>
        <w:rPr>
          <w:rFonts w:ascii="Times New Roman" w:hAnsi="Times New Roman" w:cs="Times New Roman"/>
          <w:b/>
          <w:color w:val="0000FF"/>
          <w:sz w:val="24"/>
          <w:szCs w:val="24"/>
        </w:rPr>
        <w:t>ПЕРЕЧЕНЬ</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br/>
      </w:r>
      <w:r>
        <w:rPr>
          <w:rFonts w:ascii="Times New Roman" w:hAnsi="Times New Roman" w:cs="Times New Roman"/>
          <w:b/>
          <w:color w:val="000000"/>
          <w:sz w:val="24"/>
          <w:szCs w:val="24"/>
        </w:rPr>
        <w:t>вопросов программы первичного противопожарного инструктажа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2" w:name="CA0_ИНС_2_2_ПРЛ_2_2_ЗПР_2_2_П_1_28CN__po"/>
      <w:bookmarkEnd w:id="72"/>
      <w:r>
        <w:rPr>
          <w:rFonts w:ascii="Times New Roman" w:hAnsi="Times New Roman" w:cs="Times New Roman"/>
          <w:color w:val="000000"/>
          <w:sz w:val="24"/>
          <w:szCs w:val="24"/>
        </w:rPr>
        <w:t>1. Пожарная опасность обращающихся веществ и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3" w:name="CA0_ИНС_2_2_ПРЛ_2_2_ЗПР_2_2_П_2_29CN__po"/>
      <w:bookmarkEnd w:id="73"/>
      <w:r>
        <w:rPr>
          <w:rFonts w:ascii="Times New Roman" w:hAnsi="Times New Roman" w:cs="Times New Roman"/>
          <w:color w:val="000000"/>
          <w:sz w:val="24"/>
          <w:szCs w:val="24"/>
        </w:rPr>
        <w:t>2. Возможные источники зажигания, меры предупреждения пожара и взрыва.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4" w:name="CA0_ИНС_2_2_ПРЛ_2_2_ЗПР_2_2_П_3_30CN__po"/>
      <w:bookmarkEnd w:id="74"/>
      <w:r>
        <w:rPr>
          <w:rFonts w:ascii="Times New Roman" w:hAnsi="Times New Roman" w:cs="Times New Roman"/>
          <w:color w:val="000000"/>
          <w:sz w:val="24"/>
          <w:szCs w:val="24"/>
        </w:rPr>
        <w:t>3. Характеристики пожарной опасности производственных участков, помещений, территорий, где осуществляется работа инструктируемого.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5" w:name="CA0_ИНС_2_2_ПРЛ_2_2_ЗПР_2_2_П_4_31CN__po"/>
      <w:bookmarkEnd w:id="75"/>
      <w:r>
        <w:rPr>
          <w:rFonts w:ascii="Times New Roman" w:hAnsi="Times New Roman" w:cs="Times New Roman"/>
          <w:color w:val="000000"/>
          <w:sz w:val="24"/>
          <w:szCs w:val="24"/>
        </w:rPr>
        <w:t>4. Имеющиеся средства обеспечения пожарной безопасности и пожаротушения и правила пользования ими, техника безопасности при тушении пожара.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6" w:name="CA0_ИНС_2_2_ПРЛ_2_2_ЗПР_2_2_П_5_32CN__po"/>
      <w:bookmarkEnd w:id="76"/>
      <w:r>
        <w:rPr>
          <w:rFonts w:ascii="Times New Roman" w:hAnsi="Times New Roman" w:cs="Times New Roman"/>
          <w:color w:val="000000"/>
          <w:sz w:val="24"/>
          <w:szCs w:val="24"/>
        </w:rPr>
        <w:t>5. Противопожарный режим в подразделении (содержание территории, проходов, проездов, подходов к средствам обеспечения пожарной безопасности и пожаротушения, режим курения и другие требования по обеспечению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7181"/>
        <w:gridCol w:w="2174"/>
      </w:tblGrid>
      <w:tr w:rsidR="004C73C5">
        <w:tc>
          <w:tcPr>
            <w:tcW w:w="38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77" w:name="CA0_ИНС_2_2_ПРЛ_3_3CN__прил_3_утв_2"/>
            <w:bookmarkEnd w:id="77"/>
            <w:r>
              <w:rPr>
                <w:rFonts w:ascii="Times New Roman" w:hAnsi="Times New Roman" w:cs="Times New Roman"/>
                <w:color w:val="000000"/>
                <w:sz w:val="24"/>
                <w:szCs w:val="24"/>
              </w:rPr>
              <w:t>Приложение 3</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порядке подготовки </w:t>
            </w:r>
            <w:r>
              <w:rPr>
                <w:rFonts w:ascii="Times New Roman" w:hAnsi="Times New Roman" w:cs="Times New Roman"/>
                <w:color w:val="000000"/>
                <w:sz w:val="24"/>
                <w:szCs w:val="24"/>
              </w:rPr>
              <w:br/>
              <w:t xml:space="preserve">работников по вопросам пожарной </w:t>
            </w:r>
            <w:r>
              <w:rPr>
                <w:rFonts w:ascii="Times New Roman" w:hAnsi="Times New Roman" w:cs="Times New Roman"/>
                <w:color w:val="000000"/>
                <w:sz w:val="24"/>
                <w:szCs w:val="24"/>
              </w:rPr>
              <w:br/>
              <w:t xml:space="preserve">безопасности и проверки их знаний </w:t>
            </w:r>
            <w:r>
              <w:rPr>
                <w:rFonts w:ascii="Times New Roman" w:hAnsi="Times New Roman" w:cs="Times New Roman"/>
                <w:color w:val="000000"/>
                <w:sz w:val="24"/>
                <w:szCs w:val="24"/>
              </w:rPr>
              <w:br/>
              <w:t xml:space="preserve">в данной сфере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8" w:name="CN__frm_w2223775002_2"/>
      <w:bookmarkEnd w:id="78"/>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bookmarkStart w:id="79" w:name="CA0_ИНС_2_2_ПРЛ_3_3_ЗПР_3_3CN__заг_прил_"/>
    <w:bookmarkEnd w:id="79"/>
    <w:p w:rsidR="004C73C5" w:rsidRDefault="004C73C5">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fldChar w:fldCharType="begin"/>
      </w:r>
      <w:r>
        <w:rPr>
          <w:rFonts w:ascii="Times New Roman" w:hAnsi="Times New Roman" w:cs="Times New Roman"/>
          <w:color w:val="000000"/>
          <w:sz w:val="24"/>
          <w:szCs w:val="24"/>
        </w:rPr>
        <w:instrText>HYPERLINK "H#0#0#1#1081944#0#"</w:instrText>
      </w:r>
      <w:r>
        <w:rPr>
          <w:rFonts w:ascii="Times New Roman" w:hAnsi="Times New Roman" w:cs="Times New Roman"/>
          <w:color w:val="000000"/>
          <w:sz w:val="24"/>
          <w:szCs w:val="24"/>
        </w:rPr>
        <w:fldChar w:fldCharType="separate"/>
      </w:r>
      <w:r>
        <w:rPr>
          <w:rFonts w:ascii="Times New Roman" w:hAnsi="Times New Roman" w:cs="Times New Roman"/>
          <w:b/>
          <w:color w:val="0000FF"/>
          <w:sz w:val="24"/>
          <w:szCs w:val="24"/>
        </w:rPr>
        <w:t>ЖУРНАЛ</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br/>
      </w:r>
      <w:r>
        <w:rPr>
          <w:rFonts w:ascii="Times New Roman" w:hAnsi="Times New Roman" w:cs="Times New Roman"/>
          <w:b/>
          <w:color w:val="000000"/>
          <w:sz w:val="24"/>
          <w:szCs w:val="24"/>
        </w:rPr>
        <w:t>регистрации противопожарных инструктажей</w:t>
      </w:r>
    </w:p>
    <w:p w:rsidR="004C73C5" w:rsidRDefault="004C73C5">
      <w:pPr>
        <w:autoSpaceDE w:val="0"/>
        <w:autoSpaceDN w:val="0"/>
        <w:adjustRightInd w:val="0"/>
        <w:spacing w:after="0" w:line="30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(Обложка)</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субъекта хозяйствования)</w:t>
      </w:r>
    </w:p>
    <w:p w:rsidR="004C73C5" w:rsidRDefault="004C73C5">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ЖУРНАЛ</w:t>
      </w:r>
      <w:r>
        <w:rPr>
          <w:rFonts w:ascii="Times New Roman" w:hAnsi="Times New Roman" w:cs="Times New Roman"/>
          <w:b/>
          <w:color w:val="000000"/>
          <w:sz w:val="24"/>
          <w:szCs w:val="24"/>
        </w:rPr>
        <w:br/>
        <w:t>регистрации противопожарных инструктажей</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______________________________________________________________________________________________________________________________________</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(юридическое лицо (его структурное подразделение), индивидуальный предприниматель)</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ind w:left="1207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Начат ____ _____________ 20_____ </w:t>
      </w:r>
      <w:r>
        <w:rPr>
          <w:rFonts w:ascii="Times New Roman" w:hAnsi="Times New Roman" w:cs="Times New Roman"/>
          <w:color w:val="000000"/>
          <w:sz w:val="24"/>
          <w:szCs w:val="24"/>
        </w:rPr>
        <w:lastRenderedPageBreak/>
        <w:t>г.</w:t>
      </w:r>
    </w:p>
    <w:p w:rsidR="004C73C5" w:rsidRDefault="004C73C5">
      <w:pPr>
        <w:autoSpaceDE w:val="0"/>
        <w:autoSpaceDN w:val="0"/>
        <w:adjustRightInd w:val="0"/>
        <w:spacing w:after="0" w:line="300" w:lineRule="auto"/>
        <w:ind w:left="12075"/>
        <w:jc w:val="both"/>
        <w:rPr>
          <w:rFonts w:ascii="Times New Roman" w:hAnsi="Times New Roman" w:cs="Times New Roman"/>
          <w:color w:val="000000"/>
          <w:sz w:val="24"/>
          <w:szCs w:val="24"/>
        </w:rPr>
      </w:pPr>
      <w:r>
        <w:rPr>
          <w:rFonts w:ascii="Times New Roman" w:hAnsi="Times New Roman" w:cs="Times New Roman"/>
          <w:color w:val="000000"/>
          <w:sz w:val="24"/>
          <w:szCs w:val="24"/>
        </w:rPr>
        <w:t>Окончен ____ ___________ 20_____ г.</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(Последующие страницы)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92"/>
        <w:gridCol w:w="682"/>
        <w:gridCol w:w="1167"/>
        <w:gridCol w:w="1556"/>
        <w:gridCol w:w="1265"/>
        <w:gridCol w:w="1167"/>
        <w:gridCol w:w="1167"/>
        <w:gridCol w:w="1070"/>
        <w:gridCol w:w="973"/>
      </w:tblGrid>
      <w:tr w:rsidR="004C73C5">
        <w:trPr>
          <w:trHeight w:val="240"/>
        </w:trPr>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35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w:t>
            </w:r>
          </w:p>
        </w:tc>
        <w:tc>
          <w:tcPr>
            <w:tcW w:w="6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инициалы лица, прошедшего противопо</w:t>
            </w:r>
            <w:r>
              <w:rPr>
                <w:rFonts w:ascii="Times New Roman" w:hAnsi="Times New Roman" w:cs="Times New Roman"/>
                <w:color w:val="000000"/>
                <w:sz w:val="24"/>
                <w:szCs w:val="24"/>
              </w:rPr>
              <w:lastRenderedPageBreak/>
              <w:t>жарный инструктаж</w:t>
            </w:r>
          </w:p>
        </w:tc>
        <w:tc>
          <w:tcPr>
            <w:tcW w:w="8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Должность служащего (профессия рабочего) или отдельный вид работ (услуг) </w:t>
            </w:r>
            <w:r>
              <w:rPr>
                <w:rFonts w:ascii="Times New Roman" w:hAnsi="Times New Roman" w:cs="Times New Roman"/>
                <w:color w:val="000000"/>
                <w:sz w:val="24"/>
                <w:szCs w:val="24"/>
              </w:rPr>
              <w:lastRenderedPageBreak/>
              <w:t>лица, прошедшего противопожарный инструктаж</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Вид противопожарного инструктажа (вводный, первичный, </w:t>
            </w:r>
            <w:r>
              <w:rPr>
                <w:rFonts w:ascii="Times New Roman" w:hAnsi="Times New Roman" w:cs="Times New Roman"/>
                <w:color w:val="000000"/>
                <w:sz w:val="24"/>
                <w:szCs w:val="24"/>
              </w:rPr>
              <w:lastRenderedPageBreak/>
              <w:t>повторный, внеплановый, целевой)</w:t>
            </w:r>
          </w:p>
        </w:tc>
        <w:tc>
          <w:tcPr>
            <w:tcW w:w="6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Фамилия, инициалы лица, проводившего противопо</w:t>
            </w:r>
            <w:r>
              <w:rPr>
                <w:rFonts w:ascii="Times New Roman" w:hAnsi="Times New Roman" w:cs="Times New Roman"/>
                <w:color w:val="000000"/>
                <w:sz w:val="24"/>
                <w:szCs w:val="24"/>
              </w:rPr>
              <w:lastRenderedPageBreak/>
              <w:t>жарный инструктаж</w:t>
            </w:r>
          </w:p>
        </w:tc>
        <w:tc>
          <w:tcPr>
            <w:tcW w:w="6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Должность служащего (профессия рабочего) </w:t>
            </w:r>
            <w:r>
              <w:rPr>
                <w:rFonts w:ascii="Times New Roman" w:hAnsi="Times New Roman" w:cs="Times New Roman"/>
                <w:color w:val="000000"/>
                <w:sz w:val="24"/>
                <w:szCs w:val="24"/>
              </w:rPr>
              <w:lastRenderedPageBreak/>
              <w:t xml:space="preserve">лица, проводившего </w:t>
            </w:r>
            <w:r>
              <w:rPr>
                <w:rFonts w:ascii="Times New Roman" w:hAnsi="Times New Roman" w:cs="Times New Roman"/>
                <w:color w:val="000000"/>
                <w:sz w:val="24"/>
                <w:szCs w:val="24"/>
              </w:rPr>
              <w:br/>
              <w:t>противопожарный инструктаж</w:t>
            </w:r>
          </w:p>
        </w:tc>
        <w:tc>
          <w:tcPr>
            <w:tcW w:w="1050" w:type="pct"/>
            <w:gridSpan w:val="2"/>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Подпись</w:t>
            </w:r>
          </w:p>
        </w:tc>
      </w:tr>
      <w:tr w:rsidR="004C73C5">
        <w:tblPrEx>
          <w:tblCellSpacing w:w="-8" w:type="nil"/>
        </w:tblPrEx>
        <w:trPr>
          <w:trHeight w:val="240"/>
          <w:tblCellSpacing w:w="-8" w:type="nil"/>
        </w:trPr>
        <w:tc>
          <w:tcPr>
            <w:tcW w:w="81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9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324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432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351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324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324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лица, проводившего противоп</w:t>
            </w:r>
            <w:r>
              <w:rPr>
                <w:rFonts w:ascii="Times New Roman" w:hAnsi="Times New Roman" w:cs="Times New Roman"/>
                <w:color w:val="000000"/>
                <w:sz w:val="24"/>
                <w:szCs w:val="24"/>
              </w:rPr>
              <w:lastRenderedPageBreak/>
              <w:t>ожарный инструктаж</w:t>
            </w:r>
          </w:p>
        </w:tc>
        <w:tc>
          <w:tcPr>
            <w:tcW w:w="5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лица, прошедшего противо</w:t>
            </w:r>
            <w:r>
              <w:rPr>
                <w:rFonts w:ascii="Times New Roman" w:hAnsi="Times New Roman" w:cs="Times New Roman"/>
                <w:color w:val="000000"/>
                <w:sz w:val="24"/>
                <w:szCs w:val="24"/>
              </w:rPr>
              <w:lastRenderedPageBreak/>
              <w:t>пожарный инструктаж</w:t>
            </w:r>
          </w:p>
        </w:tc>
      </w:tr>
      <w:tr w:rsidR="004C73C5">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3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4C73C5">
        <w:tblPrEx>
          <w:tblCellSpacing w:w="-8" w:type="nil"/>
        </w:tblPrEx>
        <w:trPr>
          <w:trHeight w:val="240"/>
          <w:tblCellSpacing w:w="-8" w:type="nil"/>
        </w:trPr>
        <w:tc>
          <w:tcPr>
            <w:tcW w:w="15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5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765"/>
        <w:gridCol w:w="3590"/>
      </w:tblGrid>
      <w:tr w:rsidR="004C73C5">
        <w:tc>
          <w:tcPr>
            <w:tcW w:w="305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0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80" w:name="CA0_ИНС_2_2_ПРЛ_4_4CN__прил_4_утв_2"/>
            <w:bookmarkEnd w:id="80"/>
            <w:r>
              <w:rPr>
                <w:rFonts w:ascii="Times New Roman" w:hAnsi="Times New Roman" w:cs="Times New Roman"/>
                <w:color w:val="000000"/>
                <w:sz w:val="24"/>
                <w:szCs w:val="24"/>
              </w:rPr>
              <w:t>Приложение 4</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порядке подготовки </w:t>
            </w:r>
            <w:r>
              <w:rPr>
                <w:rFonts w:ascii="Times New Roman" w:hAnsi="Times New Roman" w:cs="Times New Roman"/>
                <w:color w:val="000000"/>
                <w:sz w:val="24"/>
                <w:szCs w:val="24"/>
              </w:rPr>
              <w:br/>
              <w:t xml:space="preserve">работников по вопросам пожарной </w:t>
            </w:r>
            <w:r>
              <w:rPr>
                <w:rFonts w:ascii="Times New Roman" w:hAnsi="Times New Roman" w:cs="Times New Roman"/>
                <w:color w:val="000000"/>
                <w:sz w:val="24"/>
                <w:szCs w:val="24"/>
              </w:rPr>
              <w:br/>
              <w:t xml:space="preserve">безопасности и проверки их знаний </w:t>
            </w:r>
            <w:r>
              <w:rPr>
                <w:rFonts w:ascii="Times New Roman" w:hAnsi="Times New Roman" w:cs="Times New Roman"/>
                <w:color w:val="000000"/>
                <w:sz w:val="24"/>
                <w:szCs w:val="24"/>
              </w:rPr>
              <w:br/>
              <w:t xml:space="preserve">в данной сфере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1" w:name="CN__frm_w2223775003_2"/>
      <w:bookmarkEnd w:id="81"/>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4C73C5" w:rsidRDefault="004C73C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82" w:name="CA0_ИНС_2_2_ПРЛ_4_4_ЗПР_4_4CN__заг_прил_"/>
      <w:bookmarkEnd w:id="82"/>
      <w:r>
        <w:rPr>
          <w:rFonts w:ascii="Times New Roman" w:hAnsi="Times New Roman" w:cs="Times New Roman"/>
          <w:b/>
          <w:color w:val="000000"/>
          <w:sz w:val="24"/>
          <w:szCs w:val="24"/>
        </w:rPr>
        <w:t>ЖУРНАЛ</w:t>
      </w:r>
      <w:r>
        <w:rPr>
          <w:rFonts w:ascii="Times New Roman" w:hAnsi="Times New Roman" w:cs="Times New Roman"/>
          <w:b/>
          <w:color w:val="000000"/>
          <w:sz w:val="24"/>
          <w:szCs w:val="24"/>
        </w:rPr>
        <w:br/>
        <w:t>учета прохождения подготовки по программе ПТМ</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716"/>
        <w:gridCol w:w="1620"/>
        <w:gridCol w:w="2097"/>
        <w:gridCol w:w="381"/>
        <w:gridCol w:w="381"/>
        <w:gridCol w:w="381"/>
        <w:gridCol w:w="381"/>
        <w:gridCol w:w="667"/>
        <w:gridCol w:w="1715"/>
      </w:tblGrid>
      <w:tr w:rsidR="004C73C5">
        <w:trPr>
          <w:trHeight w:val="240"/>
        </w:trPr>
        <w:tc>
          <w:tcPr>
            <w:tcW w:w="9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 группы, название программы ПТМ</w:t>
            </w:r>
          </w:p>
        </w:tc>
        <w:tc>
          <w:tcPr>
            <w:tcW w:w="85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 лица, проходящего подготовку</w:t>
            </w:r>
          </w:p>
        </w:tc>
        <w:tc>
          <w:tcPr>
            <w:tcW w:w="11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(профессия рабочего), наименование субъекта хозяйствования, направившего на подготовку</w:t>
            </w:r>
          </w:p>
        </w:tc>
        <w:tc>
          <w:tcPr>
            <w:tcW w:w="2050" w:type="pct"/>
            <w:gridSpan w:val="6"/>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Сведения о присутствии на занятиях</w:t>
            </w:r>
          </w:p>
        </w:tc>
      </w:tr>
      <w:tr w:rsidR="004C73C5">
        <w:tblPrEx>
          <w:tblCellSpacing w:w="-8" w:type="nil"/>
        </w:tblPrEx>
        <w:trPr>
          <w:trHeight w:val="240"/>
          <w:tblCellSpacing w:w="-8" w:type="nil"/>
        </w:trPr>
        <w:tc>
          <w:tcPr>
            <w:tcW w:w="477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50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82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050" w:type="pct"/>
            <w:gridSpan w:val="6"/>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w:t>
            </w:r>
          </w:p>
        </w:tc>
      </w:tr>
      <w:tr w:rsidR="004C73C5">
        <w:tblPrEx>
          <w:tblCellSpacing w:w="-8" w:type="nil"/>
        </w:tblPrEx>
        <w:trPr>
          <w:trHeight w:val="240"/>
          <w:tblCellSpacing w:w="-8" w:type="nil"/>
        </w:trPr>
        <w:tc>
          <w:tcPr>
            <w:tcW w:w="477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50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82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477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50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82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150" w:type="pct"/>
            <w:gridSpan w:val="5"/>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 темы занятия по программе ПТМ</w:t>
            </w:r>
          </w:p>
        </w:tc>
        <w:tc>
          <w:tcPr>
            <w:tcW w:w="9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Проверка знаний, номер талона о прохождении подготовки по </w:t>
            </w:r>
            <w:r>
              <w:rPr>
                <w:rFonts w:ascii="Times New Roman" w:hAnsi="Times New Roman" w:cs="Times New Roman"/>
                <w:color w:val="000000"/>
                <w:sz w:val="24"/>
                <w:szCs w:val="24"/>
              </w:rPr>
              <w:lastRenderedPageBreak/>
              <w:t>программе ПТМ</w:t>
            </w:r>
          </w:p>
        </w:tc>
      </w:tr>
      <w:tr w:rsidR="004C73C5">
        <w:tblPrEx>
          <w:tblCellSpacing w:w="-8" w:type="nil"/>
        </w:tblPrEx>
        <w:trPr>
          <w:trHeight w:val="240"/>
          <w:tblCellSpacing w:w="-8" w:type="nil"/>
        </w:trPr>
        <w:tc>
          <w:tcPr>
            <w:tcW w:w="477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450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82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75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4C73C5">
        <w:tblPrEx>
          <w:tblCellSpacing w:w="-8" w:type="nil"/>
        </w:tblPrEx>
        <w:trPr>
          <w:trHeight w:val="240"/>
          <w:tblCellSpacing w:w="-8" w:type="nil"/>
        </w:trPr>
        <w:tc>
          <w:tcPr>
            <w:tcW w:w="9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8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477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8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477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8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477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8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477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8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477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8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477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950" w:type="pct"/>
            <w:gridSpan w:val="2"/>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50" w:type="pct"/>
            <w:gridSpan w:val="6"/>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Подписи лиц, проводивших занятие (проверку знаний)</w:t>
            </w:r>
          </w:p>
        </w:tc>
      </w:tr>
      <w:tr w:rsidR="004C73C5">
        <w:tblPrEx>
          <w:tblCellSpacing w:w="-8" w:type="nil"/>
        </w:tblPrEx>
        <w:trPr>
          <w:trHeight w:val="240"/>
          <w:tblCellSpacing w:w="-8" w:type="nil"/>
        </w:trPr>
        <w:tc>
          <w:tcPr>
            <w:tcW w:w="477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0320" w:type="dxa"/>
            <w:gridSpan w:val="2"/>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477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0320" w:type="dxa"/>
            <w:gridSpan w:val="2"/>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050" w:type="pct"/>
            <w:gridSpan w:val="6"/>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Расшифровка подписей</w:t>
            </w:r>
          </w:p>
        </w:tc>
      </w:tr>
      <w:tr w:rsidR="004C73C5">
        <w:tblPrEx>
          <w:tblCellSpacing w:w="-8" w:type="nil"/>
        </w:tblPrEx>
        <w:trPr>
          <w:trHeight w:val="240"/>
          <w:tblCellSpacing w:w="-8" w:type="nil"/>
        </w:trPr>
        <w:tc>
          <w:tcPr>
            <w:tcW w:w="477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0320" w:type="dxa"/>
            <w:gridSpan w:val="2"/>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7276"/>
        <w:gridCol w:w="2079"/>
      </w:tblGrid>
      <w:tr w:rsidR="004C73C5">
        <w:tc>
          <w:tcPr>
            <w:tcW w:w="385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83" w:name="CA0_ИНС_2_2_ПРЛ_5_5CN__прил_5_утв_2"/>
            <w:bookmarkEnd w:id="83"/>
            <w:r>
              <w:rPr>
                <w:rFonts w:ascii="Times New Roman" w:hAnsi="Times New Roman" w:cs="Times New Roman"/>
                <w:color w:val="000000"/>
                <w:sz w:val="24"/>
                <w:szCs w:val="24"/>
              </w:rPr>
              <w:t>Приложение 5</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порядке подготовки </w:t>
            </w:r>
            <w:r>
              <w:rPr>
                <w:rFonts w:ascii="Times New Roman" w:hAnsi="Times New Roman" w:cs="Times New Roman"/>
                <w:color w:val="000000"/>
                <w:sz w:val="24"/>
                <w:szCs w:val="24"/>
              </w:rPr>
              <w:br/>
              <w:t xml:space="preserve">работников по вопросам пожарной </w:t>
            </w:r>
            <w:r>
              <w:rPr>
                <w:rFonts w:ascii="Times New Roman" w:hAnsi="Times New Roman" w:cs="Times New Roman"/>
                <w:color w:val="000000"/>
                <w:sz w:val="24"/>
                <w:szCs w:val="24"/>
              </w:rPr>
              <w:br/>
              <w:t xml:space="preserve">безопасности и проверки их знаний </w:t>
            </w:r>
            <w:r>
              <w:rPr>
                <w:rFonts w:ascii="Times New Roman" w:hAnsi="Times New Roman" w:cs="Times New Roman"/>
                <w:color w:val="000000"/>
                <w:sz w:val="24"/>
                <w:szCs w:val="24"/>
              </w:rPr>
              <w:br/>
              <w:t xml:space="preserve">в данной сфере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4" w:name="CN__frm_w2223775004_2"/>
      <w:bookmarkEnd w:id="84"/>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534"/>
        <w:gridCol w:w="94"/>
        <w:gridCol w:w="94"/>
        <w:gridCol w:w="95"/>
        <w:gridCol w:w="189"/>
        <w:gridCol w:w="189"/>
        <w:gridCol w:w="189"/>
        <w:gridCol w:w="473"/>
        <w:gridCol w:w="284"/>
        <w:gridCol w:w="189"/>
        <w:gridCol w:w="189"/>
        <w:gridCol w:w="189"/>
        <w:gridCol w:w="189"/>
        <w:gridCol w:w="189"/>
        <w:gridCol w:w="189"/>
        <w:gridCol w:w="189"/>
        <w:gridCol w:w="189"/>
        <w:gridCol w:w="189"/>
        <w:gridCol w:w="189"/>
        <w:gridCol w:w="1040"/>
        <w:gridCol w:w="284"/>
      </w:tblGrid>
      <w:tr w:rsidR="004C73C5">
        <w:trPr>
          <w:trHeight w:val="240"/>
        </w:trPr>
        <w:tc>
          <w:tcPr>
            <w:tcW w:w="2400" w:type="pct"/>
            <w:tcBorders>
              <w:top w:val="nil"/>
              <w:left w:val="nil"/>
              <w:bottom w:val="single" w:sz="6" w:space="0" w:color="auto"/>
              <w:right w:val="nil"/>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color w:val="000000"/>
                <w:sz w:val="24"/>
                <w:szCs w:val="24"/>
              </w:rPr>
              <w:t>Лицевая сторона</w:t>
            </w:r>
            <w:r>
              <w:rPr>
                <w:rFonts w:ascii="Times New Roman" w:hAnsi="Times New Roman" w:cs="Times New Roman"/>
                <w:color w:val="000000"/>
                <w:sz w:val="24"/>
                <w:szCs w:val="24"/>
              </w:rPr>
              <w:t>)</w:t>
            </w:r>
          </w:p>
        </w:tc>
        <w:tc>
          <w:tcPr>
            <w:tcW w:w="5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00" w:type="pct"/>
            <w:gridSpan w:val="19"/>
            <w:tcBorders>
              <w:top w:val="nil"/>
              <w:left w:val="nil"/>
              <w:bottom w:val="single" w:sz="6" w:space="0" w:color="auto"/>
              <w:right w:val="nil"/>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color w:val="000000"/>
                <w:sz w:val="24"/>
                <w:szCs w:val="24"/>
              </w:rPr>
              <w:t>Оборотная сторона</w:t>
            </w: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4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85" w:name="CN__заг_прил_5_утв_2"/>
            <w:bookmarkEnd w:id="85"/>
            <w:r>
              <w:rPr>
                <w:rFonts w:ascii="Times New Roman" w:hAnsi="Times New Roman" w:cs="Times New Roman"/>
                <w:b/>
                <w:color w:val="000000"/>
                <w:sz w:val="24"/>
                <w:szCs w:val="24"/>
              </w:rPr>
              <w:t>ТАЛОН № ___</w:t>
            </w:r>
            <w:r>
              <w:rPr>
                <w:rFonts w:ascii="Times New Roman" w:hAnsi="Times New Roman" w:cs="Times New Roman"/>
                <w:b/>
                <w:color w:val="000000"/>
                <w:sz w:val="24"/>
                <w:szCs w:val="24"/>
              </w:rPr>
              <w:br/>
              <w:t>о прохождении подготовки по программе ПТМ</w:t>
            </w:r>
          </w:p>
        </w:tc>
        <w:tc>
          <w:tcPr>
            <w:tcW w:w="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00" w:type="pct"/>
            <w:gridSpan w:val="19"/>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(фамилия, собственное имя, отчество (если таковое имеется)</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прошел подготовку по программе(ам) ПТМ </w:t>
            </w:r>
          </w:p>
        </w:tc>
      </w:tr>
      <w:tr w:rsidR="004C73C5">
        <w:tblPrEx>
          <w:tblCellSpacing w:w="-8" w:type="nil"/>
        </w:tblPrEx>
        <w:trPr>
          <w:trHeight w:val="240"/>
          <w:tblCellSpacing w:w="-8" w:type="nil"/>
        </w:trPr>
        <w:tc>
          <w:tcPr>
            <w:tcW w:w="1261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gridSpan w:val="2"/>
            <w:tcBorders>
              <w:top w:val="nil"/>
              <w:left w:val="single" w:sz="6" w:space="0" w:color="000000"/>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single" w:sz="6" w:space="0" w:color="auto"/>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single" w:sz="6" w:space="0" w:color="auto"/>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single" w:sz="6" w:space="0" w:color="auto"/>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single" w:sz="6" w:space="0" w:color="auto"/>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single" w:sz="6" w:space="0" w:color="auto"/>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single" w:sz="6" w:space="0" w:color="auto"/>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single" w:sz="6" w:space="0" w:color="auto"/>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single" w:sz="6" w:space="0" w:color="auto"/>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gridSpan w:val="2"/>
            <w:tcBorders>
              <w:top w:val="nil"/>
              <w:left w:val="nil"/>
              <w:bottom w:val="nil"/>
              <w:right w:val="single" w:sz="6" w:space="0" w:color="auto"/>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261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gridSpan w:val="2"/>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0" w:type="pct"/>
            <w:gridSpan w:val="2"/>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261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00" w:type="pct"/>
            <w:gridSpan w:val="19"/>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(номера программ ПТМ)</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 ______________________________________________________________</w:t>
            </w:r>
          </w:p>
          <w:p w:rsidR="004C73C5" w:rsidRDefault="004C73C5">
            <w:pPr>
              <w:autoSpaceDE w:val="0"/>
              <w:autoSpaceDN w:val="0"/>
              <w:adjustRightInd w:val="0"/>
              <w:spacing w:after="0" w:line="300" w:lineRule="auto"/>
              <w:ind w:left="1125"/>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юридического лица (его структурного подразделения), </w:t>
            </w:r>
          </w:p>
          <w:p w:rsidR="004C73C5" w:rsidRDefault="004C73C5">
            <w:pPr>
              <w:autoSpaceDE w:val="0"/>
              <w:autoSpaceDN w:val="0"/>
              <w:adjustRightInd w:val="0"/>
              <w:spacing w:after="0" w:line="300" w:lineRule="auto"/>
              <w:ind w:left="2955"/>
              <w:rPr>
                <w:rFonts w:ascii="Times New Roman" w:hAnsi="Times New Roman" w:cs="Times New Roman"/>
                <w:color w:val="000000"/>
                <w:sz w:val="24"/>
                <w:szCs w:val="24"/>
              </w:rPr>
            </w:pPr>
            <w:r>
              <w:rPr>
                <w:rFonts w:ascii="Times New Roman" w:hAnsi="Times New Roman" w:cs="Times New Roman"/>
                <w:color w:val="000000"/>
                <w:sz w:val="24"/>
                <w:szCs w:val="24"/>
              </w:rPr>
              <w:t>проводившего подготовку)</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Руководитель (специалист) юридического лица, проводивший подготовку</w:t>
            </w:r>
          </w:p>
        </w:tc>
      </w:tr>
      <w:tr w:rsidR="004C73C5">
        <w:tblPrEx>
          <w:tblCellSpacing w:w="-8" w:type="nil"/>
        </w:tblPrEx>
        <w:trPr>
          <w:trHeight w:val="240"/>
          <w:tblCellSpacing w:w="-8" w:type="nil"/>
        </w:trPr>
        <w:tc>
          <w:tcPr>
            <w:tcW w:w="1261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 w:type="pct"/>
            <w:tcBorders>
              <w:top w:val="nil"/>
              <w:left w:val="single" w:sz="6" w:space="0" w:color="000000"/>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gridSpan w:val="6"/>
            <w:tcBorders>
              <w:top w:val="nil"/>
              <w:left w:val="nil"/>
              <w:bottom w:val="nil"/>
              <w:right w:val="nil"/>
            </w:tcBorders>
          </w:tcPr>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w:t>
            </w:r>
          </w:p>
        </w:tc>
        <w:tc>
          <w:tcPr>
            <w:tcW w:w="1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gridSpan w:val="10"/>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p>
        </w:tc>
        <w:tc>
          <w:tcPr>
            <w:tcW w:w="100" w:type="pct"/>
            <w:tcBorders>
              <w:top w:val="nil"/>
              <w:left w:val="nil"/>
              <w:bottom w:val="nil"/>
              <w:right w:val="single" w:sz="6" w:space="0" w:color="auto"/>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261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 w:type="pct"/>
            <w:tcBorders>
              <w:top w:val="nil"/>
              <w:left w:val="single" w:sz="6" w:space="0" w:color="000000"/>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gridSpan w:val="6"/>
            <w:tcBorders>
              <w:top w:val="nil"/>
              <w:left w:val="nil"/>
              <w:bottom w:val="nil"/>
              <w:right w:val="nil"/>
            </w:tcBorders>
          </w:tcPr>
          <w:p w:rsidR="004C73C5" w:rsidRDefault="004C73C5">
            <w:pPr>
              <w:autoSpaceDE w:val="0"/>
              <w:autoSpaceDN w:val="0"/>
              <w:adjustRightInd w:val="0"/>
              <w:spacing w:after="0" w:line="300" w:lineRule="auto"/>
              <w:ind w:right="300"/>
              <w:jc w:val="right"/>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gridSpan w:val="10"/>
            <w:tcBorders>
              <w:top w:val="nil"/>
              <w:left w:val="nil"/>
              <w:bottom w:val="nil"/>
              <w:right w:val="nil"/>
            </w:tcBorders>
          </w:tcPr>
          <w:p w:rsidR="004C73C5" w:rsidRDefault="004C73C5">
            <w:pPr>
              <w:autoSpaceDE w:val="0"/>
              <w:autoSpaceDN w:val="0"/>
              <w:adjustRightInd w:val="0"/>
              <w:spacing w:after="0" w:line="30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c>
          <w:tcPr>
            <w:tcW w:w="100" w:type="pct"/>
            <w:tcBorders>
              <w:top w:val="nil"/>
              <w:left w:val="nil"/>
              <w:bottom w:val="nil"/>
              <w:right w:val="single" w:sz="6" w:space="0" w:color="auto"/>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261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 w:type="pct"/>
            <w:tcBorders>
              <w:top w:val="nil"/>
              <w:left w:val="single" w:sz="6" w:space="0" w:color="000000"/>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gridSpan w:val="6"/>
            <w:tcBorders>
              <w:top w:val="nil"/>
              <w:left w:val="nil"/>
              <w:bottom w:val="nil"/>
              <w:right w:val="nil"/>
            </w:tcBorders>
          </w:tcPr>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gridSpan w:val="10"/>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single" w:sz="6" w:space="0" w:color="auto"/>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261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00" w:type="pct"/>
            <w:gridSpan w:val="19"/>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Председатель комиссии по проверке знаний</w:t>
            </w:r>
          </w:p>
        </w:tc>
      </w:tr>
      <w:tr w:rsidR="004C73C5">
        <w:tblPrEx>
          <w:tblCellSpacing w:w="-8" w:type="nil"/>
        </w:tblPrEx>
        <w:trPr>
          <w:trHeight w:val="240"/>
          <w:tblCellSpacing w:w="-8" w:type="nil"/>
        </w:trPr>
        <w:tc>
          <w:tcPr>
            <w:tcW w:w="1261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 w:type="pct"/>
            <w:tcBorders>
              <w:top w:val="nil"/>
              <w:left w:val="single" w:sz="6" w:space="0" w:color="000000"/>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gridSpan w:val="6"/>
            <w:tcBorders>
              <w:top w:val="nil"/>
              <w:left w:val="nil"/>
              <w:bottom w:val="nil"/>
              <w:right w:val="nil"/>
            </w:tcBorders>
          </w:tcPr>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w:t>
            </w:r>
          </w:p>
        </w:tc>
        <w:tc>
          <w:tcPr>
            <w:tcW w:w="1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gridSpan w:val="10"/>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p>
        </w:tc>
        <w:tc>
          <w:tcPr>
            <w:tcW w:w="100" w:type="pct"/>
            <w:tcBorders>
              <w:top w:val="nil"/>
              <w:left w:val="nil"/>
              <w:bottom w:val="nil"/>
              <w:right w:val="single" w:sz="6" w:space="0" w:color="auto"/>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261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 w:type="pct"/>
            <w:tcBorders>
              <w:top w:val="nil"/>
              <w:left w:val="single" w:sz="6" w:space="0" w:color="000000"/>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gridSpan w:val="6"/>
            <w:tcBorders>
              <w:top w:val="nil"/>
              <w:left w:val="nil"/>
              <w:bottom w:val="nil"/>
              <w:right w:val="nil"/>
            </w:tcBorders>
          </w:tcPr>
          <w:p w:rsidR="004C73C5" w:rsidRDefault="004C73C5">
            <w:pPr>
              <w:autoSpaceDE w:val="0"/>
              <w:autoSpaceDN w:val="0"/>
              <w:adjustRightInd w:val="0"/>
              <w:spacing w:after="0" w:line="300" w:lineRule="auto"/>
              <w:ind w:right="300"/>
              <w:jc w:val="right"/>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gridSpan w:val="10"/>
            <w:tcBorders>
              <w:top w:val="nil"/>
              <w:left w:val="nil"/>
              <w:bottom w:val="nil"/>
              <w:right w:val="nil"/>
            </w:tcBorders>
          </w:tcPr>
          <w:p w:rsidR="004C73C5" w:rsidRDefault="004C73C5">
            <w:pPr>
              <w:autoSpaceDE w:val="0"/>
              <w:autoSpaceDN w:val="0"/>
              <w:adjustRightInd w:val="0"/>
              <w:spacing w:after="0" w:line="30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p w:rsidR="004C73C5" w:rsidRDefault="004C73C5">
            <w:pPr>
              <w:autoSpaceDE w:val="0"/>
              <w:autoSpaceDN w:val="0"/>
              <w:adjustRightInd w:val="0"/>
              <w:spacing w:after="0" w:line="30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 w:type="pct"/>
            <w:tcBorders>
              <w:top w:val="nil"/>
              <w:left w:val="nil"/>
              <w:bottom w:val="nil"/>
              <w:right w:val="single" w:sz="6" w:space="0" w:color="auto"/>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261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gridSpan w:val="6"/>
            <w:tcBorders>
              <w:top w:val="nil"/>
              <w:left w:val="single" w:sz="6" w:space="0" w:color="000000"/>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700" w:type="pct"/>
            <w:gridSpan w:val="12"/>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 _______ 20__ г.</w:t>
            </w:r>
          </w:p>
        </w:tc>
        <w:tc>
          <w:tcPr>
            <w:tcW w:w="100" w:type="pct"/>
            <w:tcBorders>
              <w:top w:val="nil"/>
              <w:left w:val="nil"/>
              <w:bottom w:val="nil"/>
              <w:right w:val="single" w:sz="6" w:space="0" w:color="auto"/>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261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gridSpan w:val="6"/>
            <w:tcBorders>
              <w:top w:val="nil"/>
              <w:left w:val="single" w:sz="6" w:space="0" w:color="000000"/>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Действителен до </w:t>
            </w:r>
          </w:p>
        </w:tc>
        <w:tc>
          <w:tcPr>
            <w:tcW w:w="1700" w:type="pct"/>
            <w:gridSpan w:val="12"/>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___ _______ 20__ г.</w:t>
            </w:r>
          </w:p>
        </w:tc>
        <w:tc>
          <w:tcPr>
            <w:tcW w:w="100" w:type="pct"/>
            <w:tcBorders>
              <w:top w:val="nil"/>
              <w:left w:val="nil"/>
              <w:bottom w:val="nil"/>
              <w:right w:val="single" w:sz="6" w:space="0" w:color="auto"/>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261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00" w:type="pct"/>
            <w:gridSpan w:val="19"/>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Примечание. Талон о прохождении подготовки по программе ПТМ имеет формат не менее А7.</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pict>
          <v:shape id="_x0000_i1030"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425"/>
        <w:gridCol w:w="2930"/>
      </w:tblGrid>
      <w:tr w:rsidR="004C73C5">
        <w:tc>
          <w:tcPr>
            <w:tcW w:w="34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nil"/>
              <w:left w:val="nil"/>
              <w:bottom w:val="nil"/>
              <w:right w:val="nil"/>
            </w:tcBorders>
          </w:tcPr>
          <w:p w:rsidR="004C73C5" w:rsidRDefault="004C73C5">
            <w:pPr>
              <w:autoSpaceDE w:val="0"/>
              <w:autoSpaceDN w:val="0"/>
              <w:adjustRightInd w:val="0"/>
              <w:spacing w:after="120" w:line="300" w:lineRule="auto"/>
              <w:rPr>
                <w:rFonts w:ascii="Times New Roman" w:hAnsi="Times New Roman" w:cs="Times New Roman"/>
                <w:color w:val="000000"/>
                <w:sz w:val="24"/>
                <w:szCs w:val="24"/>
              </w:rPr>
            </w:pPr>
            <w:bookmarkStart w:id="86" w:name="CN__утв_3"/>
            <w:bookmarkEnd w:id="86"/>
            <w:r>
              <w:rPr>
                <w:rFonts w:ascii="Times New Roman" w:hAnsi="Times New Roman" w:cs="Times New Roman"/>
                <w:color w:val="000000"/>
                <w:sz w:val="24"/>
                <w:szCs w:val="24"/>
              </w:rPr>
              <w:t>УТВЕРЖДЕНО</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Министерства</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21.12.2021 № 82</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12.12.2025 № 61)</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87" w:name="CA0_ИНС_3_4CN__заг_утв_3"/>
      <w:bookmarkEnd w:id="87"/>
      <w:r>
        <w:rPr>
          <w:rFonts w:ascii="Times New Roman" w:hAnsi="Times New Roman" w:cs="Times New Roman"/>
          <w:b/>
          <w:color w:val="000000"/>
          <w:sz w:val="24"/>
          <w:szCs w:val="24"/>
        </w:rPr>
        <w:t>ИНСТРУКЦИЯ</w:t>
      </w:r>
      <w:r>
        <w:rPr>
          <w:rFonts w:ascii="Times New Roman" w:hAnsi="Times New Roman" w:cs="Times New Roman"/>
          <w:b/>
          <w:color w:val="000000"/>
          <w:sz w:val="24"/>
          <w:szCs w:val="24"/>
        </w:rPr>
        <w:br/>
        <w:t>о порядке проверки состояния наружного и внутреннего противопожарного водоснабжения</w:t>
      </w:r>
    </w:p>
    <w:p w:rsidR="004C73C5" w:rsidRDefault="004C73C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88" w:name="CA0_ИНС_3_4_ГЛ_1_1CN__chapter_1"/>
      <w:bookmarkEnd w:id="88"/>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9" w:name="CA0_ИНС_3_4_ГЛ_1_1_П_1_1CN__point_1"/>
      <w:bookmarkEnd w:id="89"/>
      <w:r>
        <w:rPr>
          <w:rFonts w:ascii="Times New Roman" w:hAnsi="Times New Roman" w:cs="Times New Roman"/>
          <w:color w:val="000000"/>
          <w:sz w:val="24"/>
          <w:szCs w:val="24"/>
        </w:rPr>
        <w:t>1. Настоящая Инструкция устанавливает порядок проверки состояния наружного и внутреннего противопожарного водоснабжения.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0" w:name="CA0_ИНС_3_4_ГЛ_1_1_П_2_2CN__point_2"/>
      <w:bookmarkEnd w:id="90"/>
      <w:r>
        <w:rPr>
          <w:rFonts w:ascii="Times New Roman" w:hAnsi="Times New Roman" w:cs="Times New Roman"/>
          <w:color w:val="000000"/>
          <w:sz w:val="24"/>
          <w:szCs w:val="24"/>
        </w:rPr>
        <w:t>2. Проверка состояния наружного и внутреннего противопожарного водоснабжения осуществляется в сроки, установленные настоящей Инструкцией, а также после каждого капитального ремонта, реконструкции или подключения новых потребителей к водопроводной сети, при вводе в эксплуатацию вновь построенного противопожарного водопровода. Проверка состояния наружного и внутреннего водоснабжения, составление по ее результатам акта оценки, который хранится в юридическом лице, у индивидуального предпринимателя (далее – субъекты хозяйствования), осуществляется комиссией субъекта хозяйствования, которому принадлежат на праве собственности, хозяйственного ведения, оперативного управления или ином законном основании пожарные насосы, пожарные водоемы (резервуары), водонапорные башни, пожарные краны и пожарные гидранты.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1" w:name="CA0_ИНС_3_4_ГЛ_1_1_П_3_3CN__point_3"/>
      <w:bookmarkEnd w:id="91"/>
      <w:r>
        <w:rPr>
          <w:rFonts w:ascii="Times New Roman" w:hAnsi="Times New Roman" w:cs="Times New Roman"/>
          <w:color w:val="000000"/>
          <w:sz w:val="24"/>
          <w:szCs w:val="24"/>
        </w:rPr>
        <w:t>3. При проверке состояния наружного и внутреннего противопожарного водоснабжения оценивается готовность к применению пожарных насосов, пожарных водоемов (резервуаров), водонапорных башен, пожарных кранов и пожарных гидрантов.</w:t>
      </w:r>
    </w:p>
    <w:p w:rsidR="004C73C5" w:rsidRDefault="004C73C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92" w:name="CA0_ИНС_3_4_ГЛ_2_2CN__chapter_2"/>
      <w:bookmarkEnd w:id="92"/>
      <w:r>
        <w:rPr>
          <w:rFonts w:ascii="Times New Roman" w:hAnsi="Times New Roman" w:cs="Times New Roman"/>
          <w:b/>
          <w:caps/>
          <w:color w:val="000000"/>
          <w:sz w:val="24"/>
          <w:szCs w:val="24"/>
        </w:rPr>
        <w:t>ГЛАВА 2</w:t>
      </w:r>
      <w:r>
        <w:rPr>
          <w:rFonts w:ascii="Times New Roman" w:hAnsi="Times New Roman" w:cs="Times New Roman"/>
          <w:b/>
          <w:caps/>
          <w:color w:val="000000"/>
          <w:sz w:val="24"/>
          <w:szCs w:val="24"/>
        </w:rPr>
        <w:br/>
        <w:t>ПОРЯДОК ОЦЕНКИ ГОТОВНОСТИ К ПРИМЕНЕНИЮ ПОЖАРНЫХ НАСОСОВ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3" w:name="CA0_ИНС_3_4_ГЛ_2_2_П_4_4CN__point_4"/>
      <w:bookmarkEnd w:id="93"/>
      <w:r>
        <w:rPr>
          <w:rFonts w:ascii="Times New Roman" w:hAnsi="Times New Roman" w:cs="Times New Roman"/>
          <w:color w:val="000000"/>
          <w:sz w:val="24"/>
          <w:szCs w:val="24"/>
        </w:rPr>
        <w:lastRenderedPageBreak/>
        <w:t>4. Оценка готовности к применению пожарных насосов проводится не реже одного раза в год и включает в себя: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сравнение показателей со средств измерений, установленных на пожарных насосах, с показателями, предусмотренными проектной документацией, а при ее отсутствии – техническими нормативными правовыми актами, обязательными для соблюдения (далее – ТНПА);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работоспособности местного, дистанционного, автоматического пуска пожарных насосов, автоматического включения резервного пожарного насоса при аварийном отключении рабочего пожарного насоса, автоматического перехода на резервный источник электропитания при отключении основного.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4" w:name="CA0_ИНС_3_4_ГЛ_2_2_П_5_5CN__point_5"/>
      <w:bookmarkEnd w:id="94"/>
      <w:r>
        <w:rPr>
          <w:rFonts w:ascii="Times New Roman" w:hAnsi="Times New Roman" w:cs="Times New Roman"/>
          <w:color w:val="000000"/>
          <w:sz w:val="24"/>
          <w:szCs w:val="24"/>
        </w:rPr>
        <w:t xml:space="preserve">5. По результатам проведенных измерений составляется акт оценки готовности к применению пожарных насосов по форме согласно </w:t>
      </w:r>
      <w:hyperlink r:id="rId58"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w:t>
      </w:r>
    </w:p>
    <w:p w:rsidR="004C73C5" w:rsidRDefault="004C73C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95" w:name="CA0_ИНС_3_4_ГЛ_3_3CN__chapter_3"/>
      <w:bookmarkEnd w:id="95"/>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ПОРЯДОК ОЦЕНКИ ГОТОВНОСТИ К ПРИМЕНЕНИЮ</w:t>
      </w:r>
      <w:r>
        <w:rPr>
          <w:rFonts w:ascii="Times New Roman" w:hAnsi="Times New Roman" w:cs="Times New Roman"/>
          <w:b/>
          <w:caps/>
          <w:color w:val="000000"/>
          <w:sz w:val="24"/>
          <w:szCs w:val="24"/>
        </w:rPr>
        <w:br/>
        <w:t>ПОЖАРНЫХ ВОДОЕМОВ (РЕЗЕРВУАРОВ)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6" w:name="CA0_ИНС_3_4_ГЛ_3_3_П_6_6CN__point_6"/>
      <w:bookmarkEnd w:id="96"/>
      <w:r>
        <w:rPr>
          <w:rFonts w:ascii="Times New Roman" w:hAnsi="Times New Roman" w:cs="Times New Roman"/>
          <w:color w:val="000000"/>
          <w:sz w:val="24"/>
          <w:szCs w:val="24"/>
        </w:rPr>
        <w:t>6. Оценка готовности к применению пожарных водоемов (резервуаров) проводится не реже одного раза в шесть месяцев и включает в себя: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наличия указателя уровня воды;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визуальный контроль требуемого уровня воды;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наличия на видном месте и исправности знаков пожарной безопасности, предусмотренных ТНПА;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 наличия и исправности водозаборных устройств, запорной арматуры;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визуальный контроль исправности откосов, подъездных путей и площадок для установки пожарных аварийно-спасательных автомобилей.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7" w:name="CA0_ИНС_3_4_ГЛ_3_3_П_7_7CN__point_7"/>
      <w:bookmarkEnd w:id="97"/>
      <w:r>
        <w:rPr>
          <w:rFonts w:ascii="Times New Roman" w:hAnsi="Times New Roman" w:cs="Times New Roman"/>
          <w:color w:val="000000"/>
          <w:sz w:val="24"/>
          <w:szCs w:val="24"/>
        </w:rPr>
        <w:t xml:space="preserve">7. По результатам проверки составляется акт оценки готовности к применению пожарного водоема (резервуара) по форме согласно </w:t>
      </w:r>
      <w:hyperlink r:id="rId59"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w:t>
      </w:r>
    </w:p>
    <w:p w:rsidR="004C73C5" w:rsidRDefault="004C73C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98" w:name="CA0_ИНС_3_4_ГЛ_4_4CN__chapter_4"/>
      <w:bookmarkEnd w:id="98"/>
      <w:r>
        <w:rPr>
          <w:rFonts w:ascii="Times New Roman" w:hAnsi="Times New Roman" w:cs="Times New Roman"/>
          <w:b/>
          <w:caps/>
          <w:color w:val="000000"/>
          <w:sz w:val="24"/>
          <w:szCs w:val="24"/>
        </w:rPr>
        <w:t>ГЛАВА 4</w:t>
      </w:r>
      <w:r>
        <w:rPr>
          <w:rFonts w:ascii="Times New Roman" w:hAnsi="Times New Roman" w:cs="Times New Roman"/>
          <w:b/>
          <w:caps/>
          <w:color w:val="000000"/>
          <w:sz w:val="24"/>
          <w:szCs w:val="24"/>
        </w:rPr>
        <w:br/>
        <w:t>ПОРЯДОК ОЦЕНКИ ГОТОВНОСТИ К ПРИМЕНЕНИЮ ВОДОНАПОРНЫХ БАШЕН</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9" w:name="CA0_ИНС_3_4_ГЛ_4_4_П_8_8CN__point_8"/>
      <w:bookmarkEnd w:id="99"/>
      <w:r>
        <w:rPr>
          <w:rFonts w:ascii="Times New Roman" w:hAnsi="Times New Roman" w:cs="Times New Roman"/>
          <w:color w:val="000000"/>
          <w:sz w:val="24"/>
          <w:szCs w:val="24"/>
        </w:rPr>
        <w:t>8. Оценка готовности к применению водонапорных башен проводится не реже одного раза в год и включает в себя: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наличия, исправности (путем пуска воды), обеспечения утепления на зимний период, водозаборного устройства для воды пожарной аварийно-спасательной техники;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визуальный контроль исправности подъездных путей и площадок для установки пожарных аварийно-спасательных автомобилей.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0" w:name="CA0_ИНС_3_4_ГЛ_4_4_П_9_9CN__point_9"/>
      <w:bookmarkEnd w:id="100"/>
      <w:r>
        <w:rPr>
          <w:rFonts w:ascii="Times New Roman" w:hAnsi="Times New Roman" w:cs="Times New Roman"/>
          <w:color w:val="000000"/>
          <w:sz w:val="24"/>
          <w:szCs w:val="24"/>
        </w:rPr>
        <w:t xml:space="preserve">9. По результатам проверки составляется акт оценки готовности к применению водонапорной башни по форме согласно </w:t>
      </w:r>
      <w:hyperlink r:id="rId60"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w:t>
      </w:r>
    </w:p>
    <w:p w:rsidR="004C73C5" w:rsidRDefault="004C73C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01" w:name="CA0_ИНС_3_4_ГЛ_5_5CN__chapter_5"/>
      <w:bookmarkEnd w:id="101"/>
      <w:r>
        <w:rPr>
          <w:rFonts w:ascii="Times New Roman" w:hAnsi="Times New Roman" w:cs="Times New Roman"/>
          <w:b/>
          <w:caps/>
          <w:color w:val="000000"/>
          <w:sz w:val="24"/>
          <w:szCs w:val="24"/>
        </w:rPr>
        <w:lastRenderedPageBreak/>
        <w:t>ГЛАВА 5</w:t>
      </w:r>
      <w:r>
        <w:rPr>
          <w:rFonts w:ascii="Times New Roman" w:hAnsi="Times New Roman" w:cs="Times New Roman"/>
          <w:b/>
          <w:caps/>
          <w:color w:val="000000"/>
          <w:sz w:val="24"/>
          <w:szCs w:val="24"/>
        </w:rPr>
        <w:br/>
        <w:t>ПОРЯДОК ОЦЕНКИ ГОТОВНОСТИ К ПРИМЕНЕНИЮ ПОЖАРНЫХ КРАНОВ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2" w:name="CA0_ИНС_3_4_ГЛ_5_5_П_10_10CN__point_10"/>
      <w:bookmarkEnd w:id="102"/>
      <w:r>
        <w:rPr>
          <w:rFonts w:ascii="Times New Roman" w:hAnsi="Times New Roman" w:cs="Times New Roman"/>
          <w:color w:val="000000"/>
          <w:sz w:val="24"/>
          <w:szCs w:val="24"/>
        </w:rPr>
        <w:t>10. Оценка готовности к применению пожарных кранов проводится не реже одного раза в год для проверки их работоспособности и включает в себя: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наличия пожарных кранов согласно проекту, схеме противопожарного водоснабжения;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обеспечения доступа к пожарным кранам и их применению;</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визуальный осмотр на предмет наличия, состояния и целостности пожарного шкафа (кассеты-катушки, кассеты-корзины при наличии), в том числе размещенного в нем (в ней) пожарного рукава, наличия и состояния ствола, соединительных головок, запорной арматуры, а также соединения их в рукавную линию;</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работоспособности пожарных кранов пуском воды;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проверку гидростатического давления в наиболее удаленных и высоко расположенных внутренних пожарных кранах (с помощью заглушки с манометром);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определение водоотдачи внутреннего противопожарного водопровода[1].</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4C73C5" w:rsidRDefault="004C73C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Проводится при приемке в эксплуатацию, модернизации, после нового строительства, реконструкции и ремонта.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3" w:name="CA0_ИНС_3_4_ГЛ_5_5_П_11_11CN__point_11"/>
      <w:bookmarkEnd w:id="103"/>
      <w:r>
        <w:rPr>
          <w:rFonts w:ascii="Times New Roman" w:hAnsi="Times New Roman" w:cs="Times New Roman"/>
          <w:color w:val="000000"/>
          <w:sz w:val="24"/>
          <w:szCs w:val="24"/>
        </w:rPr>
        <w:t>11. Для определения водоотдачи внутреннего противопожарного водопровода необходимо: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определить требуемый (нормативный) расход воды (с учетом количества струй) на пожаротушение согласно проектной документации, а при отсутствии информации о требуемом (нормативном) расходе воды – по ТНПА;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проложить требуемое количество рукавных линий (в зависимости от количества требуемых струй) от наиболее высокорасположенных и удаленных от ввода в здание пожарных кранов;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подключить к рукавным линиям, проложенным от наиболее удаленных пожарных кранов, вместо пожарных стволов расходомеры, соответствующие требованиям пункта 2 перечня испытательного оборудования и средств измерений для проверки работоспособности и определения водоотдачи наружного и внутреннего противопожарного водоснабжения согласно </w:t>
      </w:r>
      <w:hyperlink r:id="rId61" w:history="1">
        <w:r>
          <w:rPr>
            <w:rFonts w:ascii="Times New Roman" w:hAnsi="Times New Roman" w:cs="Times New Roman"/>
            <w:color w:val="0000FF"/>
            <w:sz w:val="24"/>
            <w:szCs w:val="24"/>
          </w:rPr>
          <w:t>приложению 3</w:t>
        </w:r>
      </w:hyperlink>
      <w:r>
        <w:rPr>
          <w:rFonts w:ascii="Times New Roman" w:hAnsi="Times New Roman" w:cs="Times New Roman"/>
          <w:color w:val="000000"/>
          <w:sz w:val="24"/>
          <w:szCs w:val="24"/>
        </w:rPr>
        <w:t xml:space="preserve">, или стволы-водомеры по схеме согласно </w:t>
      </w:r>
      <w:hyperlink r:id="rId62" w:history="1">
        <w:r>
          <w:rPr>
            <w:rFonts w:ascii="Times New Roman" w:hAnsi="Times New Roman" w:cs="Times New Roman"/>
            <w:color w:val="0000FF"/>
            <w:sz w:val="24"/>
            <w:szCs w:val="24"/>
          </w:rPr>
          <w:t>приложению 4</w:t>
        </w:r>
      </w:hyperlink>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подать воду в рукавные линии, направить струи в мерную емкость;</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включить пожарные насосы (при наличии);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снять показания манометра на стволе-водомере после выравнивания давления;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определить расход воды </w:t>
      </w:r>
      <w:r>
        <w:rPr>
          <w:rFonts w:ascii="Times New Roman" w:hAnsi="Times New Roman" w:cs="Times New Roman"/>
          <w:i/>
          <w:color w:val="000000"/>
          <w:sz w:val="24"/>
          <w:szCs w:val="24"/>
        </w:rPr>
        <w:t>Q</w:t>
      </w:r>
      <w:r>
        <w:rPr>
          <w:rFonts w:ascii="Times New Roman" w:hAnsi="Times New Roman" w:cs="Times New Roman"/>
          <w:color w:val="000000"/>
          <w:sz w:val="24"/>
          <w:szCs w:val="24"/>
        </w:rPr>
        <w:t xml:space="preserve"> (л/с) по формуле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1" type="#_x0000_t75" style="width:108pt;height:38.25pt">
            <v:imagedata r:id="rId63"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где    </w:t>
      </w:r>
      <w:r>
        <w:rPr>
          <w:rFonts w:ascii="Times New Roman" w:hAnsi="Times New Roman" w:cs="Times New Roman"/>
          <w:i/>
          <w:color w:val="000000"/>
          <w:sz w:val="24"/>
          <w:szCs w:val="24"/>
        </w:rPr>
        <w:t>p</w:t>
      </w:r>
      <w:r>
        <w:rPr>
          <w:rFonts w:ascii="Times New Roman" w:hAnsi="Times New Roman" w:cs="Times New Roman"/>
          <w:color w:val="000000"/>
          <w:sz w:val="24"/>
          <w:szCs w:val="24"/>
        </w:rPr>
        <w:t xml:space="preserve"> – показание манометра, МПа;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t>s</w:t>
      </w:r>
      <w:r>
        <w:rPr>
          <w:rFonts w:ascii="Times New Roman" w:hAnsi="Times New Roman" w:cs="Times New Roman"/>
          <w:color w:val="000000"/>
          <w:sz w:val="24"/>
          <w:szCs w:val="24"/>
          <w:vertAlign w:val="subscript"/>
        </w:rPr>
        <w:t>ств</w:t>
      </w:r>
      <w:r>
        <w:rPr>
          <w:rFonts w:ascii="Times New Roman" w:hAnsi="Times New Roman" w:cs="Times New Roman"/>
          <w:color w:val="000000"/>
          <w:sz w:val="24"/>
          <w:szCs w:val="24"/>
        </w:rPr>
        <w:t xml:space="preserve"> – сопротивление ствола-водомера в соответствии со значениями сопротивления пожарных стволов согласно </w:t>
      </w:r>
      <w:hyperlink r:id="rId64" w:history="1">
        <w:r>
          <w:rPr>
            <w:rFonts w:ascii="Times New Roman" w:hAnsi="Times New Roman" w:cs="Times New Roman"/>
            <w:color w:val="0000FF"/>
            <w:sz w:val="24"/>
            <w:szCs w:val="24"/>
          </w:rPr>
          <w:t>приложению 5</w:t>
        </w:r>
      </w:hyperlink>
      <w:r>
        <w:rPr>
          <w:rFonts w:ascii="Times New Roman" w:hAnsi="Times New Roman" w:cs="Times New Roman"/>
          <w:color w:val="000000"/>
          <w:sz w:val="24"/>
          <w:szCs w:val="24"/>
        </w:rPr>
        <w:t>, с[2]/м[5];</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t>n –</w:t>
      </w:r>
      <w:r>
        <w:rPr>
          <w:rFonts w:ascii="Times New Roman" w:hAnsi="Times New Roman" w:cs="Times New Roman"/>
          <w:color w:val="000000"/>
          <w:sz w:val="24"/>
          <w:szCs w:val="24"/>
        </w:rPr>
        <w:t xml:space="preserve"> количество пожарных стволов;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проверить открытие электрифицированной задвижки (для сухотрубной системы) с отметкой о работоспособности в акте оценки готовности к применению пожарных кранов.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определении водоотдачи объемным методом необходимо: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проложить рукавные линии от наиболее удаленных пожарных кранов;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подать струю воды в мерную емкость с одновременным включением секундомера (при задействовании нескольких пожарных кранов используется столько же мерных емкостей);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отключить секундомер после заполнения мерной емкости;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определить расход воды </w:t>
      </w:r>
      <w:r>
        <w:rPr>
          <w:rFonts w:ascii="Times New Roman" w:hAnsi="Times New Roman" w:cs="Times New Roman"/>
          <w:i/>
          <w:color w:val="000000"/>
          <w:sz w:val="24"/>
          <w:szCs w:val="24"/>
        </w:rPr>
        <w:t>Q</w:t>
      </w:r>
      <w:r>
        <w:rPr>
          <w:rFonts w:ascii="Times New Roman" w:hAnsi="Times New Roman" w:cs="Times New Roman"/>
          <w:color w:val="000000"/>
          <w:sz w:val="24"/>
          <w:szCs w:val="24"/>
        </w:rPr>
        <w:t xml:space="preserve"> (л/с) по формуле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i/>
          <w:color w:val="000000"/>
          <w:sz w:val="24"/>
          <w:szCs w:val="24"/>
        </w:rPr>
        <w:t>Q</w:t>
      </w:r>
      <w:r>
        <w:rPr>
          <w:rFonts w:ascii="Times New Roman" w:hAnsi="Times New Roman" w:cs="Times New Roman"/>
          <w:color w:val="000000"/>
          <w:sz w:val="24"/>
          <w:szCs w:val="24"/>
        </w:rPr>
        <w:t xml:space="preserve"> = </w:t>
      </w:r>
      <w:r>
        <w:rPr>
          <w:rFonts w:ascii="Times New Roman" w:hAnsi="Times New Roman" w:cs="Times New Roman"/>
          <w:i/>
          <w:color w:val="000000"/>
          <w:sz w:val="24"/>
          <w:szCs w:val="24"/>
        </w:rPr>
        <w:t>W</w:t>
      </w:r>
      <w:r>
        <w:rPr>
          <w:rFonts w:ascii="Times New Roman" w:hAnsi="Times New Roman" w:cs="Times New Roman"/>
          <w:color w:val="000000"/>
          <w:sz w:val="24"/>
          <w:szCs w:val="24"/>
        </w:rPr>
        <w:t>/</w:t>
      </w:r>
      <w:r>
        <w:rPr>
          <w:rFonts w:ascii="Times New Roman" w:hAnsi="Times New Roman" w:cs="Times New Roman"/>
          <w:i/>
          <w:color w:val="000000"/>
          <w:sz w:val="24"/>
          <w:szCs w:val="24"/>
        </w:rPr>
        <w:t>t</w:t>
      </w:r>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где    </w:t>
      </w:r>
      <w:r>
        <w:rPr>
          <w:rFonts w:ascii="Times New Roman" w:hAnsi="Times New Roman" w:cs="Times New Roman"/>
          <w:i/>
          <w:color w:val="000000"/>
          <w:sz w:val="24"/>
          <w:szCs w:val="24"/>
        </w:rPr>
        <w:t>W</w:t>
      </w:r>
      <w:r>
        <w:rPr>
          <w:rFonts w:ascii="Times New Roman" w:hAnsi="Times New Roman" w:cs="Times New Roman"/>
          <w:color w:val="000000"/>
          <w:sz w:val="24"/>
          <w:szCs w:val="24"/>
        </w:rPr>
        <w:t xml:space="preserve"> – объем мерной емкости, л;</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t>t</w:t>
      </w:r>
      <w:r>
        <w:rPr>
          <w:rFonts w:ascii="Times New Roman" w:hAnsi="Times New Roman" w:cs="Times New Roman"/>
          <w:color w:val="000000"/>
          <w:sz w:val="24"/>
          <w:szCs w:val="24"/>
        </w:rPr>
        <w:t xml:space="preserve"> – время заполнения емкости, с.</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4" w:name="CA0_ИНС_3_4_ГЛ_5_5_П_12_12CN__point_12"/>
      <w:bookmarkEnd w:id="104"/>
      <w:r>
        <w:rPr>
          <w:rFonts w:ascii="Times New Roman" w:hAnsi="Times New Roman" w:cs="Times New Roman"/>
          <w:color w:val="000000"/>
          <w:sz w:val="24"/>
          <w:szCs w:val="24"/>
        </w:rPr>
        <w:t xml:space="preserve">12. По результатам проверки составляется акт оценки готовности к применению пожарных кранов по форме согласно </w:t>
      </w:r>
      <w:hyperlink r:id="rId65" w:history="1">
        <w:r>
          <w:rPr>
            <w:rFonts w:ascii="Times New Roman" w:hAnsi="Times New Roman" w:cs="Times New Roman"/>
            <w:color w:val="0000FF"/>
            <w:sz w:val="24"/>
            <w:szCs w:val="24"/>
          </w:rPr>
          <w:t>приложению 6</w:t>
        </w:r>
      </w:hyperlink>
      <w:r>
        <w:rPr>
          <w:rFonts w:ascii="Times New Roman" w:hAnsi="Times New Roman" w:cs="Times New Roman"/>
          <w:color w:val="000000"/>
          <w:sz w:val="24"/>
          <w:szCs w:val="24"/>
        </w:rPr>
        <w:t>.</w:t>
      </w:r>
    </w:p>
    <w:p w:rsidR="004C73C5" w:rsidRDefault="004C73C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05" w:name="CA0_ИНС_3_4_ГЛ_6_6CN__chapter_6"/>
      <w:bookmarkEnd w:id="105"/>
      <w:r>
        <w:rPr>
          <w:rFonts w:ascii="Times New Roman" w:hAnsi="Times New Roman" w:cs="Times New Roman"/>
          <w:b/>
          <w:caps/>
          <w:color w:val="000000"/>
          <w:sz w:val="24"/>
          <w:szCs w:val="24"/>
        </w:rPr>
        <w:t>ГЛАВА 6</w:t>
      </w:r>
      <w:r>
        <w:rPr>
          <w:rFonts w:ascii="Times New Roman" w:hAnsi="Times New Roman" w:cs="Times New Roman"/>
          <w:b/>
          <w:caps/>
          <w:color w:val="000000"/>
          <w:sz w:val="24"/>
          <w:szCs w:val="24"/>
        </w:rPr>
        <w:br/>
        <w:t>ПОРЯДОК ОЦЕНКИ ГОТОВНОСТИ К ПРИМЕНЕНИЮ ПОЖАРНЫХ ГИДРАНТОВ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6" w:name="CA0_ИНС_3_4_ГЛ_6_6_П_13_13CN__point_13"/>
      <w:bookmarkEnd w:id="106"/>
      <w:r>
        <w:rPr>
          <w:rFonts w:ascii="Times New Roman" w:hAnsi="Times New Roman" w:cs="Times New Roman"/>
          <w:color w:val="000000"/>
          <w:sz w:val="24"/>
          <w:szCs w:val="24"/>
        </w:rPr>
        <w:t>13. Оценка готовности к применению пожарных гидрантов проводится не реже одного раза в полугодие при положительной температуре наружного воздуха для проверки их работоспособности и определения водоотдачи водопровода.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7" w:name="CA0_ИНС_3_4_ГЛ_6_6_П_14_14CN__point_14"/>
      <w:bookmarkEnd w:id="107"/>
      <w:r>
        <w:rPr>
          <w:rFonts w:ascii="Times New Roman" w:hAnsi="Times New Roman" w:cs="Times New Roman"/>
          <w:color w:val="000000"/>
          <w:sz w:val="24"/>
          <w:szCs w:val="24"/>
        </w:rPr>
        <w:t>14. При определении работоспособности пожарных гидрантов проверяется: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наличие пожарных гидрантов согласно проектной документации, схеме противопожарного водоснабжения;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наличие на видном месте и исправность знаков пожарной безопасности, предусмотренных ТНПА;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наличие и исправность люка и крышки колодца пожарного гидранта;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возможность беспрепятственного доступа к пожарному гидранту и его использованию;</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наличие и исправность крышки и резьбы ниппеля, корпуса пожарного гидранта;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исправность сливного канала по отсутствию воды в корпусе пожарного гидранта;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возможность беспрепятственного наворачивания (установки) пожарной колонки на пожарный гидрант;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 сливного канала и гидранта путем открытия гидранта и выпуска воздуха через вентиль пожарной колонки;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герметичность закрытия сливного канала после полного открытия гидранта и резьбового соединения ниппеля и пожарной колонки;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состояние колодца (на предмет отсутствия затопления, осыпания грунта, деформации или разрушения стен, попадания мусора или иных посторонних предметов).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8" w:name="CA0_ИНС_3_4_ГЛ_6_6_П_15_15CN__point_15"/>
      <w:bookmarkEnd w:id="108"/>
      <w:r>
        <w:rPr>
          <w:rFonts w:ascii="Times New Roman" w:hAnsi="Times New Roman" w:cs="Times New Roman"/>
          <w:color w:val="000000"/>
          <w:sz w:val="24"/>
          <w:szCs w:val="24"/>
        </w:rPr>
        <w:t>15. Проводятся измерения на соответствие: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геометрических размеров верхнего квадрата штанги, которые должны соответствовать значениям, указанным в документе о качестве (паспорте) на пожарный гидрант;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заглубления гидранта, определяемого как расстояние от верхнего края люка до верхнего края резьбы ниппеля, которое должно составлять в пределах от 150 до 400 миллиметров;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смещения гидранта, определяемого как расстояние от оси гидранта до внутренней стенки люка, которое должно составлять не менее 200 миллиметров. При этом смещение гидранта должно позволять свободное наворачивание пожарной колонки.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9" w:name="CA0_ИНС_3_4_ГЛ_6_6_П_16_16CN__point_16"/>
      <w:bookmarkEnd w:id="109"/>
      <w:r>
        <w:rPr>
          <w:rFonts w:ascii="Times New Roman" w:hAnsi="Times New Roman" w:cs="Times New Roman"/>
          <w:color w:val="000000"/>
          <w:sz w:val="24"/>
          <w:szCs w:val="24"/>
        </w:rPr>
        <w:t xml:space="preserve">16. Водоотдача водопровода для целей пожаротушения проверяется в часы максимального водопотребления путем установки пожарной колонки и последующего пуска воды с помощью испытательного оборудования и средств измерений для проверки работоспособности и определения водоотдачи наружного и внутреннего противопожарного водоснабжения по перечню согласно </w:t>
      </w:r>
      <w:hyperlink r:id="rId66" w:history="1">
        <w:r>
          <w:rPr>
            <w:rFonts w:ascii="Times New Roman" w:hAnsi="Times New Roman" w:cs="Times New Roman"/>
            <w:color w:val="0000FF"/>
            <w:sz w:val="24"/>
            <w:szCs w:val="24"/>
          </w:rPr>
          <w:t>приложению 3</w:t>
        </w:r>
      </w:hyperlink>
      <w:r>
        <w:rPr>
          <w:rFonts w:ascii="Times New Roman" w:hAnsi="Times New Roman" w:cs="Times New Roman"/>
          <w:color w:val="000000"/>
          <w:sz w:val="24"/>
          <w:szCs w:val="24"/>
        </w:rPr>
        <w:t>, которые должны иметь действующие свидетельства о поверке (клеймо). Водопровод должен работать в штатном режиме.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определении водоотдачи из тупиковых линий водопровода следует задействовать наиболее удаленные пожарные гидранты. Количество одновременно задействованных пожарных гидрантов определяется в зависимости от требуемого (нормативного) расхода воды на пожаротушение согласно проектной документации, а при ее отсутствии – согласно ТНПА.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определении водоотдачи кольцевых линий водопровода количество одновременно задействованных гидрантов следует определять в зависимости от требуемого (нормативного) расхода воды на пожаротушение согласно ТНПА.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Выбирается метод определения водоотдачи, установленный </w:t>
      </w:r>
      <w:hyperlink r:id="rId67" w:history="1">
        <w:r>
          <w:rPr>
            <w:rFonts w:ascii="Times New Roman" w:hAnsi="Times New Roman" w:cs="Times New Roman"/>
            <w:color w:val="0000FF"/>
            <w:sz w:val="24"/>
            <w:szCs w:val="24"/>
          </w:rPr>
          <w:t>пунктами 17–20</w:t>
        </w:r>
      </w:hyperlink>
      <w:r>
        <w:rPr>
          <w:rFonts w:ascii="Times New Roman" w:hAnsi="Times New Roman" w:cs="Times New Roman"/>
          <w:color w:val="000000"/>
          <w:sz w:val="24"/>
          <w:szCs w:val="24"/>
        </w:rPr>
        <w:t xml:space="preserve"> (для водопроводов низкого давления) и </w:t>
      </w:r>
      <w:hyperlink r:id="rId68" w:history="1">
        <w:r>
          <w:rPr>
            <w:rFonts w:ascii="Times New Roman" w:hAnsi="Times New Roman" w:cs="Times New Roman"/>
            <w:color w:val="0000FF"/>
            <w:sz w:val="24"/>
            <w:szCs w:val="24"/>
          </w:rPr>
          <w:t>пунктами 21</w:t>
        </w:r>
      </w:hyperlink>
      <w:r>
        <w:rPr>
          <w:rFonts w:ascii="Times New Roman" w:hAnsi="Times New Roman" w:cs="Times New Roman"/>
          <w:color w:val="000000"/>
          <w:sz w:val="24"/>
          <w:szCs w:val="24"/>
        </w:rPr>
        <w:t xml:space="preserve">, </w:t>
      </w:r>
      <w:hyperlink r:id="rId69" w:history="1">
        <w:r>
          <w:rPr>
            <w:rFonts w:ascii="Times New Roman" w:hAnsi="Times New Roman" w:cs="Times New Roman"/>
            <w:color w:val="0000FF"/>
            <w:sz w:val="24"/>
            <w:szCs w:val="24"/>
          </w:rPr>
          <w:t>22</w:t>
        </w:r>
      </w:hyperlink>
      <w:r>
        <w:rPr>
          <w:rFonts w:ascii="Times New Roman" w:hAnsi="Times New Roman" w:cs="Times New Roman"/>
          <w:color w:val="000000"/>
          <w:sz w:val="24"/>
          <w:szCs w:val="24"/>
        </w:rPr>
        <w:t xml:space="preserve"> (для водопроводов высокого давления) настоящей Инструкции.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0" w:name="CA0_ИНС_3_4_ГЛ_6_6_П_17_17CN__point_17"/>
      <w:bookmarkEnd w:id="110"/>
      <w:r>
        <w:rPr>
          <w:rFonts w:ascii="Times New Roman" w:hAnsi="Times New Roman" w:cs="Times New Roman"/>
          <w:color w:val="000000"/>
          <w:sz w:val="24"/>
          <w:szCs w:val="24"/>
        </w:rPr>
        <w:t>17. Определение водоотдачи сети объединенного противопожарного водопровода низкого давления объемным методом включает в себя: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установку пожарной колонки на пожарный гидрант;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подключение к выходам пожарной колонки напорно-всасывающих пожарных рукавов длиной не менее 4 метров и диаметром 75 миллиметров;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открытие пожарного гидранта, затем – вентилей пожарной колонки;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подачу струи воды в мерную емкость с одновременным включением секундомера;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отключение секундомера после заполнения мерной емкости;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определение расхода воды </w:t>
      </w:r>
      <w:r>
        <w:rPr>
          <w:rFonts w:ascii="Times New Roman" w:hAnsi="Times New Roman" w:cs="Times New Roman"/>
          <w:i/>
          <w:color w:val="000000"/>
          <w:sz w:val="24"/>
          <w:szCs w:val="24"/>
        </w:rPr>
        <w:t>Q</w:t>
      </w:r>
      <w:r>
        <w:rPr>
          <w:rFonts w:ascii="Times New Roman" w:hAnsi="Times New Roman" w:cs="Times New Roman"/>
          <w:color w:val="000000"/>
          <w:sz w:val="24"/>
          <w:szCs w:val="24"/>
        </w:rPr>
        <w:t xml:space="preserve"> (л/с) по формуле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i/>
          <w:color w:val="000000"/>
          <w:sz w:val="24"/>
          <w:szCs w:val="24"/>
        </w:rPr>
        <w:lastRenderedPageBreak/>
        <w:t>Q</w:t>
      </w:r>
      <w:r>
        <w:rPr>
          <w:rFonts w:ascii="Times New Roman" w:hAnsi="Times New Roman" w:cs="Times New Roman"/>
          <w:color w:val="000000"/>
          <w:sz w:val="24"/>
          <w:szCs w:val="24"/>
        </w:rPr>
        <w:t xml:space="preserve"> = </w:t>
      </w:r>
      <w:r>
        <w:rPr>
          <w:rFonts w:ascii="Times New Roman" w:hAnsi="Times New Roman" w:cs="Times New Roman"/>
          <w:i/>
          <w:color w:val="000000"/>
          <w:sz w:val="24"/>
          <w:szCs w:val="24"/>
        </w:rPr>
        <w:t>W</w:t>
      </w:r>
      <w:r>
        <w:rPr>
          <w:rFonts w:ascii="Times New Roman" w:hAnsi="Times New Roman" w:cs="Times New Roman"/>
          <w:color w:val="000000"/>
          <w:sz w:val="24"/>
          <w:szCs w:val="24"/>
        </w:rPr>
        <w:t>/</w:t>
      </w:r>
      <w:r>
        <w:rPr>
          <w:rFonts w:ascii="Times New Roman" w:hAnsi="Times New Roman" w:cs="Times New Roman"/>
          <w:i/>
          <w:color w:val="000000"/>
          <w:sz w:val="24"/>
          <w:szCs w:val="24"/>
        </w:rPr>
        <w:t>t</w:t>
      </w:r>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где    </w:t>
      </w:r>
      <w:r>
        <w:rPr>
          <w:rFonts w:ascii="Times New Roman" w:hAnsi="Times New Roman" w:cs="Times New Roman"/>
          <w:i/>
          <w:color w:val="000000"/>
          <w:sz w:val="24"/>
          <w:szCs w:val="24"/>
        </w:rPr>
        <w:t>W</w:t>
      </w:r>
      <w:r>
        <w:rPr>
          <w:rFonts w:ascii="Times New Roman" w:hAnsi="Times New Roman" w:cs="Times New Roman"/>
          <w:color w:val="000000"/>
          <w:sz w:val="24"/>
          <w:szCs w:val="24"/>
        </w:rPr>
        <w:t xml:space="preserve"> – объем мерной емкости, л;</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t>t</w:t>
      </w:r>
      <w:r>
        <w:rPr>
          <w:rFonts w:ascii="Times New Roman" w:hAnsi="Times New Roman" w:cs="Times New Roman"/>
          <w:color w:val="000000"/>
          <w:sz w:val="24"/>
          <w:szCs w:val="24"/>
        </w:rPr>
        <w:t xml:space="preserve"> – время заполнения емкости, с.</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1" w:name="CA0_ИНС_3_4_ГЛ_6_6_П_18_18CN__point_18"/>
      <w:bookmarkEnd w:id="111"/>
      <w:r>
        <w:rPr>
          <w:rFonts w:ascii="Times New Roman" w:hAnsi="Times New Roman" w:cs="Times New Roman"/>
          <w:color w:val="000000"/>
          <w:sz w:val="24"/>
          <w:szCs w:val="24"/>
        </w:rPr>
        <w:t>18. Определение водоотдачи сети объединенного противопожарного водопровода низкого давления при помощи пожарной колонки включает в себя: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установку пожарной колонки на пожарный гидрант;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подключение к одному выходу колонки головки-заглушки с манометром, к другому – патрубка длиной 500 миллиметров по схеме подключения оборудования при определении водоотдачи пожарного гидранта при помощи пожарной колонки согласно </w:t>
      </w:r>
      <w:hyperlink r:id="rId70" w:history="1">
        <w:r>
          <w:rPr>
            <w:rFonts w:ascii="Times New Roman" w:hAnsi="Times New Roman" w:cs="Times New Roman"/>
            <w:color w:val="0000FF"/>
            <w:sz w:val="24"/>
            <w:szCs w:val="24"/>
          </w:rPr>
          <w:t xml:space="preserve">приложению </w:t>
        </w:r>
        <w:r>
          <w:rPr>
            <w:rFonts w:ascii="Times New Roman" w:hAnsi="Times New Roman" w:cs="Times New Roman"/>
            <w:b/>
            <w:color w:val="0000FF"/>
            <w:sz w:val="24"/>
            <w:szCs w:val="24"/>
          </w:rPr>
          <w:t>7</w:t>
        </w:r>
      </w:hyperlink>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полное открытие пожарного гидранта, затем – вентилей пожарной колонки;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снятие показания манометра после выравнивания давления;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определение расхода воды </w:t>
      </w:r>
      <w:r>
        <w:rPr>
          <w:rFonts w:ascii="Times New Roman" w:hAnsi="Times New Roman" w:cs="Times New Roman"/>
          <w:i/>
          <w:color w:val="000000"/>
          <w:sz w:val="24"/>
          <w:szCs w:val="24"/>
        </w:rPr>
        <w:t>Q</w:t>
      </w:r>
      <w:r>
        <w:rPr>
          <w:rFonts w:ascii="Times New Roman" w:hAnsi="Times New Roman" w:cs="Times New Roman"/>
          <w:color w:val="000000"/>
          <w:sz w:val="24"/>
          <w:szCs w:val="24"/>
        </w:rPr>
        <w:t xml:space="preserve"> (л/с) по формуле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2" type="#_x0000_t75" style="width:81pt;height:37.5pt">
            <v:imagedata r:id="rId71"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где    </w:t>
      </w:r>
      <w:r>
        <w:rPr>
          <w:rFonts w:ascii="Times New Roman" w:hAnsi="Times New Roman" w:cs="Times New Roman"/>
          <w:i/>
          <w:color w:val="000000"/>
          <w:sz w:val="24"/>
          <w:szCs w:val="24"/>
        </w:rPr>
        <w:t>Р</w:t>
      </w:r>
      <w:r>
        <w:rPr>
          <w:rFonts w:ascii="Times New Roman" w:hAnsi="Times New Roman" w:cs="Times New Roman"/>
          <w:color w:val="000000"/>
          <w:sz w:val="24"/>
          <w:szCs w:val="24"/>
        </w:rPr>
        <w:t xml:space="preserve"> – проводимость пожарной колонки в сборе с патрубком и головкой-заглушкой согласно </w:t>
      </w:r>
      <w:hyperlink r:id="rId72" w:history="1">
        <w:r>
          <w:rPr>
            <w:rFonts w:ascii="Times New Roman" w:hAnsi="Times New Roman" w:cs="Times New Roman"/>
            <w:color w:val="0000FF"/>
            <w:sz w:val="24"/>
            <w:szCs w:val="24"/>
          </w:rPr>
          <w:t>приложению 7</w:t>
        </w:r>
      </w:hyperlink>
      <w:r>
        <w:rPr>
          <w:rFonts w:ascii="Times New Roman" w:hAnsi="Times New Roman" w:cs="Times New Roman"/>
          <w:color w:val="000000"/>
          <w:sz w:val="24"/>
          <w:szCs w:val="24"/>
        </w:rPr>
        <w:t>, м[5/2]/с;</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t>р</w:t>
      </w:r>
      <w:r>
        <w:rPr>
          <w:rFonts w:ascii="Times New Roman" w:hAnsi="Times New Roman" w:cs="Times New Roman"/>
          <w:color w:val="000000"/>
          <w:sz w:val="24"/>
          <w:szCs w:val="24"/>
        </w:rPr>
        <w:t xml:space="preserve"> – показание манометра, МПа.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2" w:name="CA0_ИНС_3_4_ГЛ_6_6_П_19_19CN__point_19"/>
      <w:bookmarkEnd w:id="112"/>
      <w:r>
        <w:rPr>
          <w:rFonts w:ascii="Times New Roman" w:hAnsi="Times New Roman" w:cs="Times New Roman"/>
          <w:color w:val="000000"/>
          <w:sz w:val="24"/>
          <w:szCs w:val="24"/>
        </w:rPr>
        <w:t>19. Определение водоотдачи сети объединенного противопожарного водопровода низкого давления по показаниям манометра на пожарном насосе пожарного аварийно-спасательного автомобиля включает в себя: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выбор схемы рукавной системы, подключенной к пожарному аварийно-спасательному автомобилю, согласно </w:t>
      </w:r>
      <w:hyperlink r:id="rId73" w:history="1">
        <w:r>
          <w:rPr>
            <w:rFonts w:ascii="Times New Roman" w:hAnsi="Times New Roman" w:cs="Times New Roman"/>
            <w:color w:val="0000FF"/>
            <w:sz w:val="24"/>
            <w:szCs w:val="24"/>
          </w:rPr>
          <w:t>приложению 8</w:t>
        </w:r>
      </w:hyperlink>
      <w:r>
        <w:rPr>
          <w:rFonts w:ascii="Times New Roman" w:hAnsi="Times New Roman" w:cs="Times New Roman"/>
          <w:color w:val="000000"/>
          <w:sz w:val="24"/>
          <w:szCs w:val="24"/>
        </w:rPr>
        <w:t xml:space="preserve"> (далее – схема рукавной системы), учитывая требуемый (проектный) расход воды на пожаротушение (используемые стволы должны быть одного вида);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подключение к пожарному аварийно-спасательному автомобилю выбранной схемы рукавной системы с заменой одного из пожарных стволов стволом-водомером по схеме ствола-водомера согласно </w:t>
      </w:r>
      <w:hyperlink r:id="rId74" w:history="1">
        <w:r>
          <w:rPr>
            <w:rFonts w:ascii="Times New Roman" w:hAnsi="Times New Roman" w:cs="Times New Roman"/>
            <w:color w:val="0000FF"/>
            <w:sz w:val="24"/>
            <w:szCs w:val="24"/>
          </w:rPr>
          <w:t>приложению 4</w:t>
        </w:r>
      </w:hyperlink>
      <w:r>
        <w:rPr>
          <w:rFonts w:ascii="Times New Roman" w:hAnsi="Times New Roman" w:cs="Times New Roman"/>
          <w:color w:val="000000"/>
          <w:sz w:val="24"/>
          <w:szCs w:val="24"/>
        </w:rPr>
        <w:t>. Вместо напорно-всасывающих рукавов допускается использовать напорные рукава длиной 4 метра. Рукавные линии прокладываются из напорных рукавов длиной 20 метров 1-й категории эксплуатации без перегибов и перепадов высоты. Для сокращения трудоемкости проведения измерений водоотдачи допускается прокладывать по одному пожарному рукаву в каждой рабочей и магистральной линии;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подачу воды в рукавные линии;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снятие показаний манометра после выравнивания давления, при котором показания мановакуумметра находятся в пределах от минус 0,1 МПа до плюс 0,1 МПа;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определение сопротивления рукавной системы, равного сумме значений сопротивления пожарных рукавов согласно </w:t>
      </w:r>
      <w:hyperlink r:id="rId75" w:history="1">
        <w:r>
          <w:rPr>
            <w:rFonts w:ascii="Times New Roman" w:hAnsi="Times New Roman" w:cs="Times New Roman"/>
            <w:color w:val="0000FF"/>
            <w:sz w:val="24"/>
            <w:szCs w:val="24"/>
          </w:rPr>
          <w:t>приложению 9</w:t>
        </w:r>
      </w:hyperlink>
      <w:r>
        <w:rPr>
          <w:rFonts w:ascii="Times New Roman" w:hAnsi="Times New Roman" w:cs="Times New Roman"/>
          <w:color w:val="000000"/>
          <w:sz w:val="24"/>
          <w:szCs w:val="24"/>
        </w:rPr>
        <w:t xml:space="preserve"> и значений сопротивления пожарных стволов согласно </w:t>
      </w:r>
      <w:hyperlink r:id="rId76" w:history="1">
        <w:r>
          <w:rPr>
            <w:rFonts w:ascii="Times New Roman" w:hAnsi="Times New Roman" w:cs="Times New Roman"/>
            <w:color w:val="0000FF"/>
            <w:sz w:val="24"/>
            <w:szCs w:val="24"/>
          </w:rPr>
          <w:t>приложению 5</w:t>
        </w:r>
      </w:hyperlink>
      <w:r>
        <w:rPr>
          <w:rFonts w:ascii="Times New Roman" w:hAnsi="Times New Roman" w:cs="Times New Roman"/>
          <w:color w:val="000000"/>
          <w:sz w:val="24"/>
          <w:szCs w:val="24"/>
        </w:rPr>
        <w:t xml:space="preserve">, по формуле определения гидравлических </w:t>
      </w:r>
      <w:r>
        <w:rPr>
          <w:rFonts w:ascii="Times New Roman" w:hAnsi="Times New Roman" w:cs="Times New Roman"/>
          <w:color w:val="000000"/>
          <w:sz w:val="24"/>
          <w:szCs w:val="24"/>
        </w:rPr>
        <w:lastRenderedPageBreak/>
        <w:t xml:space="preserve">сопротивлений рукавной системы согласно </w:t>
      </w:r>
      <w:hyperlink r:id="rId77" w:history="1">
        <w:r>
          <w:rPr>
            <w:rFonts w:ascii="Times New Roman" w:hAnsi="Times New Roman" w:cs="Times New Roman"/>
            <w:color w:val="0000FF"/>
            <w:sz w:val="24"/>
            <w:szCs w:val="24"/>
          </w:rPr>
          <w:t>приложению 8</w:t>
        </w:r>
      </w:hyperlink>
      <w:r>
        <w:rPr>
          <w:rFonts w:ascii="Times New Roman" w:hAnsi="Times New Roman" w:cs="Times New Roman"/>
          <w:color w:val="000000"/>
          <w:sz w:val="24"/>
          <w:szCs w:val="24"/>
        </w:rPr>
        <w:t>, соответствующей выбранной схеме рукавной системы;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определение расхода воды </w:t>
      </w:r>
      <w:r>
        <w:rPr>
          <w:rFonts w:ascii="Times New Roman" w:hAnsi="Times New Roman" w:cs="Times New Roman"/>
          <w:i/>
          <w:color w:val="000000"/>
          <w:sz w:val="24"/>
          <w:szCs w:val="24"/>
        </w:rPr>
        <w:t>Q</w:t>
      </w:r>
      <w:r>
        <w:rPr>
          <w:rFonts w:ascii="Times New Roman" w:hAnsi="Times New Roman" w:cs="Times New Roman"/>
          <w:color w:val="000000"/>
          <w:sz w:val="24"/>
          <w:szCs w:val="24"/>
        </w:rPr>
        <w:t xml:space="preserve"> (л/с) по формуле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3" type="#_x0000_t75" style="width:90.75pt;height:38.25pt">
            <v:imagedata r:id="rId78"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где    </w:t>
      </w:r>
      <w:r>
        <w:rPr>
          <w:rFonts w:ascii="Times New Roman" w:hAnsi="Times New Roman" w:cs="Times New Roman"/>
          <w:i/>
          <w:color w:val="000000"/>
          <w:sz w:val="24"/>
          <w:szCs w:val="24"/>
        </w:rPr>
        <w:t>р</w:t>
      </w:r>
      <w:r>
        <w:rPr>
          <w:rFonts w:ascii="Times New Roman" w:hAnsi="Times New Roman" w:cs="Times New Roman"/>
          <w:color w:val="000000"/>
          <w:sz w:val="24"/>
          <w:szCs w:val="24"/>
        </w:rPr>
        <w:t xml:space="preserve"> – показание манометра, МПа;</w:t>
      </w:r>
      <w:r>
        <w:rPr>
          <w:rFonts w:ascii="Times New Roman" w:hAnsi="Times New Roman" w:cs="Times New Roman"/>
          <w:i/>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t>s</w:t>
      </w:r>
      <w:r>
        <w:rPr>
          <w:rFonts w:ascii="Times New Roman" w:hAnsi="Times New Roman" w:cs="Times New Roman"/>
          <w:color w:val="000000"/>
          <w:sz w:val="24"/>
          <w:szCs w:val="24"/>
          <w:vertAlign w:val="subscript"/>
        </w:rPr>
        <w:t>с</w:t>
      </w:r>
      <w:r>
        <w:rPr>
          <w:rFonts w:ascii="Times New Roman" w:hAnsi="Times New Roman" w:cs="Times New Roman"/>
          <w:color w:val="000000"/>
          <w:sz w:val="24"/>
          <w:szCs w:val="24"/>
        </w:rPr>
        <w:t xml:space="preserve"> – сопротивление рукавной системы в соответствии с выбранной схемой рукавной системы, с[2]/м[5].</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3" w:name="CA0_ИНС_3_4_ГЛ_6_6_П_20_20CN__point_20"/>
      <w:bookmarkEnd w:id="113"/>
      <w:r>
        <w:rPr>
          <w:rFonts w:ascii="Times New Roman" w:hAnsi="Times New Roman" w:cs="Times New Roman"/>
          <w:color w:val="000000"/>
          <w:sz w:val="24"/>
          <w:szCs w:val="24"/>
        </w:rPr>
        <w:t>20. Определение водоотдачи сети объединенного противопожарного водопровода низкого давления по показаниям манометра на стволе-водомере включает в себя: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выбор схемы рукавной системы, учитывая нормативный расход воды на пожаротушение от пожарного гидранта (используемые пожарные стволы должны быть одного вида);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подключение к пожарному аварийно-спасательному автомобилю выбранной схемы рукавной системы с заменой одного из пожарных стволов стволом-водомером по схеме ствола-водомера согласно </w:t>
      </w:r>
      <w:hyperlink r:id="rId79" w:history="1">
        <w:r>
          <w:rPr>
            <w:rFonts w:ascii="Times New Roman" w:hAnsi="Times New Roman" w:cs="Times New Roman"/>
            <w:color w:val="0000FF"/>
            <w:sz w:val="24"/>
            <w:szCs w:val="24"/>
          </w:rPr>
          <w:t>приложению 4</w:t>
        </w:r>
      </w:hyperlink>
      <w:r>
        <w:rPr>
          <w:rFonts w:ascii="Times New Roman" w:hAnsi="Times New Roman" w:cs="Times New Roman"/>
          <w:color w:val="000000"/>
          <w:sz w:val="24"/>
          <w:szCs w:val="24"/>
        </w:rPr>
        <w:t>. Вместо напорно-всасывающих рукавов допускается использовать напорные рукава длиной 4 метра. Рукавные линии прокладываются из напорных рукавов длиной 20 метров 1-й категории эксплуатации без перегибов и перепадов высоты. Для сокращения трудоемкости проведения измерений водоотдачи, как правило, прокладывается по одному пожарному рукаву в каждой рабочей и магистральной линии;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подачу воды в рукавные линии;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определение расхода воды </w:t>
      </w:r>
      <w:r>
        <w:rPr>
          <w:rFonts w:ascii="Times New Roman" w:hAnsi="Times New Roman" w:cs="Times New Roman"/>
          <w:i/>
          <w:color w:val="000000"/>
          <w:sz w:val="24"/>
          <w:szCs w:val="24"/>
        </w:rPr>
        <w:t>Q</w:t>
      </w:r>
      <w:r>
        <w:rPr>
          <w:rFonts w:ascii="Times New Roman" w:hAnsi="Times New Roman" w:cs="Times New Roman"/>
          <w:color w:val="000000"/>
          <w:sz w:val="24"/>
          <w:szCs w:val="24"/>
        </w:rPr>
        <w:t xml:space="preserve"> (л/с) по формуле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4" type="#_x0000_t75" style="width:108pt;height:38.25pt">
            <v:imagedata r:id="rId80"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где    </w:t>
      </w:r>
      <w:r>
        <w:rPr>
          <w:rFonts w:ascii="Times New Roman" w:hAnsi="Times New Roman" w:cs="Times New Roman"/>
          <w:i/>
          <w:color w:val="000000"/>
          <w:sz w:val="24"/>
          <w:szCs w:val="24"/>
        </w:rPr>
        <w:t>n</w:t>
      </w:r>
      <w:r>
        <w:rPr>
          <w:rFonts w:ascii="Times New Roman" w:hAnsi="Times New Roman" w:cs="Times New Roman"/>
          <w:color w:val="000000"/>
          <w:sz w:val="24"/>
          <w:szCs w:val="24"/>
        </w:rPr>
        <w:t xml:space="preserve"> – количество пожарных стволов в соответствии с выбранной схемой рукавной системы;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t>р</w:t>
      </w:r>
      <w:r>
        <w:rPr>
          <w:rFonts w:ascii="Times New Roman" w:hAnsi="Times New Roman" w:cs="Times New Roman"/>
          <w:color w:val="000000"/>
          <w:sz w:val="24"/>
          <w:szCs w:val="24"/>
        </w:rPr>
        <w:t xml:space="preserve"> – показание манометра, МПа;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t>s</w:t>
      </w:r>
      <w:r>
        <w:rPr>
          <w:rFonts w:ascii="Times New Roman" w:hAnsi="Times New Roman" w:cs="Times New Roman"/>
          <w:color w:val="000000"/>
          <w:sz w:val="24"/>
          <w:szCs w:val="24"/>
          <w:vertAlign w:val="subscript"/>
        </w:rPr>
        <w:t>ств</w:t>
      </w:r>
      <w:r>
        <w:rPr>
          <w:rFonts w:ascii="Times New Roman" w:hAnsi="Times New Roman" w:cs="Times New Roman"/>
          <w:color w:val="000000"/>
          <w:sz w:val="24"/>
          <w:szCs w:val="24"/>
        </w:rPr>
        <w:t xml:space="preserve"> – сопротивление ствола, с[2]/м[5].</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4" w:name="CA0_ИНС_3_4_ГЛ_6_6_П_21_21CN__point_21"/>
      <w:bookmarkEnd w:id="114"/>
      <w:r>
        <w:rPr>
          <w:rFonts w:ascii="Times New Roman" w:hAnsi="Times New Roman" w:cs="Times New Roman"/>
          <w:color w:val="000000"/>
          <w:sz w:val="24"/>
          <w:szCs w:val="24"/>
        </w:rPr>
        <w:t>21. Определение водоотдачи сети объединенного противопожарного водопровода высокого давления по показаниям манометра на стволе-водомере включает в себя: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прокладывание от колонки, установленной на пожарном гидранте, рукавных линий длиной не более 120 метров каждая из пожарных рукавов диаметром 77 миллиметров. При этом количество рукавных линий зависит от нормативного расхода воды на пожаротушение: при расходе 5 литров в секунду требуется одна рукавная линия, при расходе 10 литров в секунду и более – две рукавные линии;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подключение пожарных стволов с диаметром спрыска 19 миллиметров на наивысшей точке здания и ствола-водомера (используемые стволы должны быть одного вида, рукавные линии должны иметь одинаковую длину);</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подачу воды в рукавные линии;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снятие показаний манометра на стволе-водомере после выравнивания давления;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определение расхода воды </w:t>
      </w:r>
      <w:r>
        <w:rPr>
          <w:rFonts w:ascii="Times New Roman" w:hAnsi="Times New Roman" w:cs="Times New Roman"/>
          <w:i/>
          <w:color w:val="000000"/>
          <w:sz w:val="24"/>
          <w:szCs w:val="24"/>
        </w:rPr>
        <w:t>Q</w:t>
      </w:r>
      <w:r>
        <w:rPr>
          <w:rFonts w:ascii="Times New Roman" w:hAnsi="Times New Roman" w:cs="Times New Roman"/>
          <w:color w:val="000000"/>
          <w:sz w:val="24"/>
          <w:szCs w:val="24"/>
        </w:rPr>
        <w:t xml:space="preserve"> (л/с) по формуле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5" type="#_x0000_t75" style="width:108pt;height:38.25pt">
            <v:imagedata r:id="rId80"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где    </w:t>
      </w:r>
      <w:r>
        <w:rPr>
          <w:rFonts w:ascii="Times New Roman" w:hAnsi="Times New Roman" w:cs="Times New Roman"/>
          <w:i/>
          <w:color w:val="000000"/>
          <w:sz w:val="24"/>
          <w:szCs w:val="24"/>
        </w:rPr>
        <w:t>n</w:t>
      </w:r>
      <w:r>
        <w:rPr>
          <w:rFonts w:ascii="Times New Roman" w:hAnsi="Times New Roman" w:cs="Times New Roman"/>
          <w:color w:val="000000"/>
          <w:sz w:val="24"/>
          <w:szCs w:val="24"/>
        </w:rPr>
        <w:t xml:space="preserve"> – количество стволов согласно выбранной схеме рукавной системы;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t>р</w:t>
      </w:r>
      <w:r>
        <w:rPr>
          <w:rFonts w:ascii="Times New Roman" w:hAnsi="Times New Roman" w:cs="Times New Roman"/>
          <w:color w:val="000000"/>
          <w:sz w:val="24"/>
          <w:szCs w:val="24"/>
        </w:rPr>
        <w:t xml:space="preserve"> – показание манометра, МПа;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t>s</w:t>
      </w:r>
      <w:r>
        <w:rPr>
          <w:rFonts w:ascii="Times New Roman" w:hAnsi="Times New Roman" w:cs="Times New Roman"/>
          <w:color w:val="000000"/>
          <w:sz w:val="24"/>
          <w:szCs w:val="24"/>
          <w:vertAlign w:val="subscript"/>
        </w:rPr>
        <w:t>ств</w:t>
      </w:r>
      <w:r>
        <w:rPr>
          <w:rFonts w:ascii="Times New Roman" w:hAnsi="Times New Roman" w:cs="Times New Roman"/>
          <w:color w:val="000000"/>
          <w:sz w:val="24"/>
          <w:szCs w:val="24"/>
        </w:rPr>
        <w:t xml:space="preserve"> – сопротивление ствола-водомера в соответствии со значениями сопротивления пожарных стволов согласно </w:t>
      </w:r>
      <w:hyperlink r:id="rId81" w:history="1">
        <w:r>
          <w:rPr>
            <w:rFonts w:ascii="Times New Roman" w:hAnsi="Times New Roman" w:cs="Times New Roman"/>
            <w:color w:val="0000FF"/>
            <w:sz w:val="24"/>
            <w:szCs w:val="24"/>
          </w:rPr>
          <w:t>приложению 5</w:t>
        </w:r>
      </w:hyperlink>
      <w:r>
        <w:rPr>
          <w:rFonts w:ascii="Times New Roman" w:hAnsi="Times New Roman" w:cs="Times New Roman"/>
          <w:color w:val="000000"/>
          <w:sz w:val="24"/>
          <w:szCs w:val="24"/>
        </w:rPr>
        <w:t>, с[2]/м[5].</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5" w:name="CA0_ИНС_3_4_ГЛ_6_6_П_22_22CN__point_22"/>
      <w:bookmarkEnd w:id="115"/>
      <w:r>
        <w:rPr>
          <w:rFonts w:ascii="Times New Roman" w:hAnsi="Times New Roman" w:cs="Times New Roman"/>
          <w:color w:val="000000"/>
          <w:sz w:val="24"/>
          <w:szCs w:val="24"/>
        </w:rPr>
        <w:t>22. Определение требуемой водоотдачи сети объединенного противопожарного водопровода высокого давления методом сравнения нормативного и фактического давления включает в себя: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подключение к одному выходу колонки головки-заглушки с манометром, к другому – рукавной линии длиной не более 120 метров, состоящей из пожарных рукавов диаметром 66 миллиметров и пожарного ствола с диаметром спрыска 19 миллиметров. Если требуется проложить вторую рукавную линию, то между ней и пожарной колонкой необходимо установить патрубок с манометром. Внутренний диаметр патрубка 66 миллиметров;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расположение пожарных стволов на наивысшей точке здания</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(используемые стволы должны быть одного вида);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подачу воды в рукавные линии;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снятие показаний манометра на заглушке или патрубке после выравнивания давления;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определение нормативного давления воды </w:t>
      </w:r>
      <w:r>
        <w:rPr>
          <w:rFonts w:ascii="Times New Roman" w:hAnsi="Times New Roman" w:cs="Times New Roman"/>
          <w:i/>
          <w:color w:val="000000"/>
          <w:sz w:val="24"/>
          <w:szCs w:val="24"/>
        </w:rPr>
        <w:t>p</w:t>
      </w:r>
      <w:r>
        <w:rPr>
          <w:rFonts w:ascii="Times New Roman" w:hAnsi="Times New Roman" w:cs="Times New Roman"/>
          <w:color w:val="000000"/>
          <w:sz w:val="24"/>
          <w:szCs w:val="24"/>
        </w:rPr>
        <w:t xml:space="preserve"> (МПа) по формуле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i/>
          <w:color w:val="000000"/>
          <w:sz w:val="24"/>
          <w:szCs w:val="24"/>
        </w:rPr>
        <w:t>р</w:t>
      </w:r>
      <w:r>
        <w:rPr>
          <w:rFonts w:ascii="Times New Roman" w:hAnsi="Times New Roman" w:cs="Times New Roman"/>
          <w:color w:val="000000"/>
          <w:sz w:val="24"/>
          <w:szCs w:val="24"/>
        </w:rPr>
        <w:t xml:space="preserve"> = (</w:t>
      </w:r>
      <w:r>
        <w:rPr>
          <w:rFonts w:ascii="Times New Roman" w:hAnsi="Times New Roman" w:cs="Times New Roman"/>
          <w:i/>
          <w:color w:val="000000"/>
          <w:sz w:val="24"/>
          <w:szCs w:val="24"/>
        </w:rPr>
        <w:t>H</w:t>
      </w:r>
      <w:r>
        <w:rPr>
          <w:rFonts w:ascii="Times New Roman" w:hAnsi="Times New Roman" w:cs="Times New Roman"/>
          <w:color w:val="000000"/>
          <w:sz w:val="24"/>
          <w:szCs w:val="24"/>
          <w:vertAlign w:val="subscript"/>
        </w:rPr>
        <w:t>г</w:t>
      </w:r>
      <w:r>
        <w:rPr>
          <w:rFonts w:ascii="Times New Roman" w:hAnsi="Times New Roman" w:cs="Times New Roman"/>
          <w:color w:val="000000"/>
          <w:sz w:val="24"/>
          <w:szCs w:val="24"/>
        </w:rPr>
        <w:t xml:space="preserve"> + 30) / 100,</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где    </w:t>
      </w:r>
      <w:r>
        <w:rPr>
          <w:rFonts w:ascii="Times New Roman" w:hAnsi="Times New Roman" w:cs="Times New Roman"/>
          <w:i/>
          <w:color w:val="000000"/>
          <w:sz w:val="24"/>
          <w:szCs w:val="24"/>
        </w:rPr>
        <w:t>Н</w:t>
      </w:r>
      <w:r>
        <w:rPr>
          <w:rFonts w:ascii="Times New Roman" w:hAnsi="Times New Roman" w:cs="Times New Roman"/>
          <w:color w:val="000000"/>
          <w:sz w:val="24"/>
          <w:szCs w:val="24"/>
          <w:vertAlign w:val="subscript"/>
        </w:rPr>
        <w:t>г</w:t>
      </w:r>
      <w:r>
        <w:rPr>
          <w:rFonts w:ascii="Times New Roman" w:hAnsi="Times New Roman" w:cs="Times New Roman"/>
          <w:color w:val="000000"/>
          <w:sz w:val="24"/>
          <w:szCs w:val="24"/>
        </w:rPr>
        <w:t xml:space="preserve"> – геометрическая высота наивысшей точки здания относительно планировочной отметки пожарного гидранта, 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Фактическое давление воды не должно быть меньше нормативного.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6" w:name="CA0_ИНС_3_4_ГЛ_6_6_П_23_23CN__point_23"/>
      <w:bookmarkEnd w:id="116"/>
      <w:r>
        <w:rPr>
          <w:rFonts w:ascii="Times New Roman" w:hAnsi="Times New Roman" w:cs="Times New Roman"/>
          <w:color w:val="000000"/>
          <w:sz w:val="24"/>
          <w:szCs w:val="24"/>
        </w:rPr>
        <w:t>23. По окончании проверки работоспособности пожарного гидранта и водоотдачи водопровода необходимо закрыть гидрант, снять пожарную колонку, визуально проверить дренаж воды через сливной канал, закрыть крышку ниппеля и крышку колодца пожарного гидранта.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7" w:name="CA0_ИНС_3_4_ГЛ_6_6_П_24_24CN__point_24"/>
      <w:bookmarkEnd w:id="117"/>
      <w:r>
        <w:rPr>
          <w:rFonts w:ascii="Times New Roman" w:hAnsi="Times New Roman" w:cs="Times New Roman"/>
          <w:color w:val="000000"/>
          <w:sz w:val="24"/>
          <w:szCs w:val="24"/>
        </w:rPr>
        <w:t xml:space="preserve">24. По результатам проверки составляется акт оценки готовности к применению пожарных гидрантов по форме согласно </w:t>
      </w:r>
      <w:hyperlink r:id="rId82" w:history="1">
        <w:r>
          <w:rPr>
            <w:rFonts w:ascii="Times New Roman" w:hAnsi="Times New Roman" w:cs="Times New Roman"/>
            <w:color w:val="0000FF"/>
            <w:sz w:val="24"/>
            <w:szCs w:val="24"/>
          </w:rPr>
          <w:t>приложению 10</w:t>
        </w:r>
      </w:hyperlink>
      <w:r>
        <w:rPr>
          <w:rFonts w:ascii="Times New Roman" w:hAnsi="Times New Roman" w:cs="Times New Roman"/>
          <w:color w:val="000000"/>
          <w:sz w:val="24"/>
          <w:szCs w:val="24"/>
        </w:rPr>
        <w:t>. Водоотдача водопроводной сети определяется как сумма одновременно измеренных значений показателя расхода воды из одновременно задействованных пожарных гидрантов.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669"/>
        <w:gridCol w:w="3686"/>
      </w:tblGrid>
      <w:tr w:rsidR="004C73C5">
        <w:tc>
          <w:tcPr>
            <w:tcW w:w="30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118" w:name="CA0_ИНС_3_4_ПРЛ_1_1CN__прил_1_утв_3"/>
            <w:bookmarkEnd w:id="118"/>
            <w:r>
              <w:rPr>
                <w:rFonts w:ascii="Times New Roman" w:hAnsi="Times New Roman" w:cs="Times New Roman"/>
                <w:color w:val="000000"/>
                <w:sz w:val="24"/>
                <w:szCs w:val="24"/>
              </w:rPr>
              <w:t>Приложение 1</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порядке проверки </w:t>
            </w:r>
            <w:r>
              <w:rPr>
                <w:rFonts w:ascii="Times New Roman" w:hAnsi="Times New Roman" w:cs="Times New Roman"/>
                <w:color w:val="000000"/>
                <w:sz w:val="24"/>
                <w:szCs w:val="24"/>
              </w:rPr>
              <w:br/>
              <w:t xml:space="preserve">состояния наружного и внутреннего </w:t>
            </w:r>
            <w:r>
              <w:rPr>
                <w:rFonts w:ascii="Times New Roman" w:hAnsi="Times New Roman" w:cs="Times New Roman"/>
                <w:color w:val="000000"/>
                <w:sz w:val="24"/>
                <w:szCs w:val="24"/>
              </w:rPr>
              <w:br/>
              <w:t xml:space="preserve">противопожарного водоснабжения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9" w:name="CN__frm_w2223775005_2"/>
      <w:bookmarkEnd w:id="119"/>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4C73C5" w:rsidRDefault="004C73C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120" w:name="CA0_ИНС_3_4_ПРЛ_1_1_ЗПР_1_1CN__заг_прил_"/>
      <w:bookmarkEnd w:id="120"/>
      <w:r>
        <w:rPr>
          <w:rFonts w:ascii="Times New Roman" w:hAnsi="Times New Roman" w:cs="Times New Roman"/>
          <w:b/>
          <w:color w:val="000000"/>
          <w:sz w:val="24"/>
          <w:szCs w:val="24"/>
        </w:rPr>
        <w:t>АКТ</w:t>
      </w:r>
      <w:r>
        <w:rPr>
          <w:rFonts w:ascii="Times New Roman" w:hAnsi="Times New Roman" w:cs="Times New Roman"/>
          <w:b/>
          <w:color w:val="000000"/>
          <w:sz w:val="24"/>
          <w:szCs w:val="24"/>
        </w:rPr>
        <w:br/>
        <w:t>оценки готовности к применению пожарных насосов</w:t>
      </w:r>
    </w:p>
    <w:tbl>
      <w:tblPr>
        <w:tblW w:w="5000" w:type="pct"/>
        <w:tblInd w:w="-15" w:type="dxa"/>
        <w:tblLayout w:type="fixed"/>
        <w:tblCellMar>
          <w:left w:w="0" w:type="dxa"/>
          <w:right w:w="0" w:type="dxa"/>
        </w:tblCellMar>
        <w:tblLook w:val="0000" w:firstRow="0" w:lastRow="0" w:firstColumn="0" w:lastColumn="0" w:noHBand="0" w:noVBand="0"/>
      </w:tblPr>
      <w:tblGrid>
        <w:gridCol w:w="3245"/>
        <w:gridCol w:w="3436"/>
        <w:gridCol w:w="2674"/>
      </w:tblGrid>
      <w:tr w:rsidR="004C73C5">
        <w:trPr>
          <w:trHeight w:val="240"/>
        </w:trPr>
        <w:tc>
          <w:tcPr>
            <w:tcW w:w="17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c>
          <w:tcPr>
            <w:tcW w:w="1400" w:type="pct"/>
            <w:tcBorders>
              <w:top w:val="nil"/>
              <w:left w:val="nil"/>
              <w:bottom w:val="nil"/>
              <w:right w:val="nil"/>
            </w:tcBorders>
          </w:tcPr>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____________</w:t>
            </w:r>
          </w:p>
        </w:tc>
      </w:tr>
      <w:tr w:rsidR="004C73C5">
        <w:trPr>
          <w:trHeight w:val="240"/>
        </w:trPr>
        <w:tc>
          <w:tcPr>
            <w:tcW w:w="1700" w:type="pct"/>
            <w:tcBorders>
              <w:top w:val="nil"/>
              <w:left w:val="nil"/>
              <w:bottom w:val="nil"/>
              <w:right w:val="nil"/>
            </w:tcBorders>
          </w:tcPr>
          <w:p w:rsidR="004C73C5" w:rsidRDefault="004C73C5">
            <w:pPr>
              <w:autoSpaceDE w:val="0"/>
              <w:autoSpaceDN w:val="0"/>
              <w:adjustRightInd w:val="0"/>
              <w:spacing w:after="0" w:line="30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c>
          <w:tcPr>
            <w:tcW w:w="18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(место составления)</w:t>
            </w:r>
          </w:p>
        </w:tc>
        <w:tc>
          <w:tcPr>
            <w:tcW w:w="14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Комиссия в составе ___________________________________________________________</w:t>
      </w:r>
    </w:p>
    <w:p w:rsidR="004C73C5" w:rsidRDefault="004C73C5">
      <w:pPr>
        <w:autoSpaceDE w:val="0"/>
        <w:autoSpaceDN w:val="0"/>
        <w:adjustRightInd w:val="0"/>
        <w:spacing w:after="0" w:line="300" w:lineRule="auto"/>
        <w:ind w:left="1995"/>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инициалы, фамилия)</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период с __ часов до __ часов __ ___________ 20__ года провела проверку пожарных насосов, находящихся: _________________________________________________________</w:t>
      </w:r>
    </w:p>
    <w:p w:rsidR="004C73C5" w:rsidRDefault="004C73C5">
      <w:pPr>
        <w:autoSpaceDE w:val="0"/>
        <w:autoSpaceDN w:val="0"/>
        <w:adjustRightInd w:val="0"/>
        <w:spacing w:after="0" w:line="300" w:lineRule="auto"/>
        <w:ind w:left="2370"/>
        <w:jc w:val="center"/>
        <w:rPr>
          <w:rFonts w:ascii="Times New Roman" w:hAnsi="Times New Roman" w:cs="Times New Roman"/>
          <w:color w:val="000000"/>
          <w:sz w:val="24"/>
          <w:szCs w:val="24"/>
        </w:rPr>
      </w:pPr>
      <w:r>
        <w:rPr>
          <w:rFonts w:ascii="Times New Roman" w:hAnsi="Times New Roman" w:cs="Times New Roman"/>
          <w:color w:val="000000"/>
          <w:sz w:val="24"/>
          <w:szCs w:val="24"/>
        </w:rPr>
        <w:t>(адрес места расположения, объект)</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результате сравнения показателей установленного на пожарных насосах измерительного оборудования с показателями, предусмотренными проектной документацией, установлено: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left w:w="0" w:type="dxa"/>
          <w:right w:w="0" w:type="dxa"/>
        </w:tblCellMar>
        <w:tblLook w:val="0000" w:firstRow="0" w:lastRow="0" w:firstColumn="0" w:lastColumn="0" w:noHBand="0" w:noVBand="0"/>
      </w:tblPr>
      <w:tblGrid>
        <w:gridCol w:w="1927"/>
        <w:gridCol w:w="1829"/>
        <w:gridCol w:w="1829"/>
        <w:gridCol w:w="1733"/>
        <w:gridCol w:w="2021"/>
      </w:tblGrid>
      <w:tr w:rsidR="004C73C5">
        <w:trPr>
          <w:trHeight w:val="240"/>
        </w:trPr>
        <w:tc>
          <w:tcPr>
            <w:tcW w:w="10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или обозначение пожарного насоса</w:t>
            </w:r>
          </w:p>
        </w:tc>
        <w:tc>
          <w:tcPr>
            <w:tcW w:w="95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размерность показателя</w:t>
            </w:r>
          </w:p>
        </w:tc>
        <w:tc>
          <w:tcPr>
            <w:tcW w:w="1850" w:type="pct"/>
            <w:gridSpan w:val="2"/>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Значение показателя</w:t>
            </w:r>
          </w:p>
        </w:tc>
        <w:tc>
          <w:tcPr>
            <w:tcW w:w="105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Вывод о соответствии</w:t>
            </w:r>
          </w:p>
        </w:tc>
      </w:tr>
      <w:tr w:rsidR="004C73C5">
        <w:tblPrEx>
          <w:tblCellSpacing w:w="-8" w:type="nil"/>
        </w:tblPrEx>
        <w:trPr>
          <w:trHeight w:val="240"/>
          <w:tblCellSpacing w:w="-8" w:type="nil"/>
        </w:trPr>
        <w:tc>
          <w:tcPr>
            <w:tcW w:w="534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8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9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нормируемое</w:t>
            </w:r>
          </w:p>
        </w:tc>
        <w:tc>
          <w:tcPr>
            <w:tcW w:w="9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фактическое</w:t>
            </w:r>
          </w:p>
        </w:tc>
        <w:tc>
          <w:tcPr>
            <w:tcW w:w="561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r>
      <w:tr w:rsidR="004C73C5">
        <w:tblPrEx>
          <w:tblCellSpacing w:w="-8" w:type="nil"/>
        </w:tblPrEx>
        <w:trPr>
          <w:trHeight w:val="240"/>
          <w:tblCellSpacing w:w="-8" w:type="nil"/>
        </w:trPr>
        <w:tc>
          <w:tcPr>
            <w:tcW w:w="100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Заключение о готовности к применению пожарных насосов: 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818"/>
        <w:gridCol w:w="2099"/>
        <w:gridCol w:w="573"/>
        <w:gridCol w:w="2865"/>
      </w:tblGrid>
      <w:tr w:rsidR="004C73C5">
        <w:trPr>
          <w:trHeight w:val="240"/>
        </w:trPr>
        <w:tc>
          <w:tcPr>
            <w:tcW w:w="20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комиссии:</w:t>
            </w:r>
          </w:p>
        </w:tc>
        <w:tc>
          <w:tcPr>
            <w:tcW w:w="11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0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4C73C5">
        <w:tblPrEx>
          <w:tblCellSpacing w:w="-8" w:type="nil"/>
        </w:tblPrEx>
        <w:trPr>
          <w:trHeight w:val="240"/>
          <w:tblCellSpacing w:w="-8" w:type="nil"/>
        </w:trPr>
        <w:tc>
          <w:tcPr>
            <w:tcW w:w="20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11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0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669"/>
        <w:gridCol w:w="3686"/>
      </w:tblGrid>
      <w:tr w:rsidR="004C73C5">
        <w:tc>
          <w:tcPr>
            <w:tcW w:w="30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121" w:name="CA0_ИНС_3_4_ПРЛ_2_2CN__прил_2_утв_3"/>
            <w:bookmarkEnd w:id="121"/>
            <w:r>
              <w:rPr>
                <w:rFonts w:ascii="Times New Roman" w:hAnsi="Times New Roman" w:cs="Times New Roman"/>
                <w:color w:val="000000"/>
                <w:sz w:val="24"/>
                <w:szCs w:val="24"/>
              </w:rPr>
              <w:t>Приложение 2</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порядке проверки </w:t>
            </w:r>
            <w:r>
              <w:rPr>
                <w:rFonts w:ascii="Times New Roman" w:hAnsi="Times New Roman" w:cs="Times New Roman"/>
                <w:color w:val="000000"/>
                <w:sz w:val="24"/>
                <w:szCs w:val="24"/>
              </w:rPr>
              <w:br/>
              <w:t xml:space="preserve">состояния наружного и внутреннего </w:t>
            </w:r>
            <w:r>
              <w:rPr>
                <w:rFonts w:ascii="Times New Roman" w:hAnsi="Times New Roman" w:cs="Times New Roman"/>
                <w:color w:val="000000"/>
                <w:sz w:val="24"/>
                <w:szCs w:val="24"/>
              </w:rPr>
              <w:br/>
              <w:t xml:space="preserve">противопожарного водоснабжения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2" w:name="CN__frm_w2223775006_2"/>
      <w:bookmarkEnd w:id="122"/>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bookmarkStart w:id="123" w:name="CA0_ИНС_3_4_ПРЛ_2_2_ЗПР_2_2CN__заг_прил_"/>
    <w:bookmarkEnd w:id="123"/>
    <w:p w:rsidR="004C73C5" w:rsidRDefault="004C73C5">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"H#0#0#1#1081948#0#"</w:instrText>
      </w:r>
      <w:r>
        <w:rPr>
          <w:rFonts w:ascii="Times New Roman" w:hAnsi="Times New Roman" w:cs="Times New Roman"/>
          <w:color w:val="000000"/>
          <w:sz w:val="24"/>
          <w:szCs w:val="24"/>
        </w:rPr>
        <w:fldChar w:fldCharType="separate"/>
      </w:r>
      <w:r>
        <w:rPr>
          <w:rFonts w:ascii="Times New Roman" w:hAnsi="Times New Roman" w:cs="Times New Roman"/>
          <w:b/>
          <w:color w:val="0000FF"/>
          <w:sz w:val="24"/>
          <w:szCs w:val="24"/>
        </w:rPr>
        <w:t>АКТ</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оценки готовности к применению пожарного </w:t>
      </w:r>
      <w:r>
        <w:rPr>
          <w:rFonts w:ascii="Times New Roman" w:hAnsi="Times New Roman" w:cs="Times New Roman"/>
          <w:b/>
          <w:color w:val="000000"/>
          <w:sz w:val="24"/>
          <w:szCs w:val="24"/>
        </w:rPr>
        <w:br/>
        <w:t>водоема (резервуара)/водонапорной башни</w:t>
      </w:r>
    </w:p>
    <w:tbl>
      <w:tblPr>
        <w:tblW w:w="5000" w:type="pct"/>
        <w:tblInd w:w="-15" w:type="dxa"/>
        <w:tblLayout w:type="fixed"/>
        <w:tblCellMar>
          <w:left w:w="0" w:type="dxa"/>
          <w:right w:w="0" w:type="dxa"/>
        </w:tblCellMar>
        <w:tblLook w:val="0000" w:firstRow="0" w:lastRow="0" w:firstColumn="0" w:lastColumn="0" w:noHBand="0" w:noVBand="0"/>
      </w:tblPr>
      <w:tblGrid>
        <w:gridCol w:w="3245"/>
        <w:gridCol w:w="3436"/>
        <w:gridCol w:w="2674"/>
      </w:tblGrid>
      <w:tr w:rsidR="004C73C5">
        <w:trPr>
          <w:trHeight w:val="240"/>
        </w:trPr>
        <w:tc>
          <w:tcPr>
            <w:tcW w:w="17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c>
          <w:tcPr>
            <w:tcW w:w="1400" w:type="pct"/>
            <w:tcBorders>
              <w:top w:val="nil"/>
              <w:left w:val="nil"/>
              <w:bottom w:val="nil"/>
              <w:right w:val="nil"/>
            </w:tcBorders>
          </w:tcPr>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____________</w:t>
            </w:r>
          </w:p>
        </w:tc>
      </w:tr>
      <w:tr w:rsidR="004C73C5">
        <w:trPr>
          <w:trHeight w:val="240"/>
        </w:trPr>
        <w:tc>
          <w:tcPr>
            <w:tcW w:w="1700" w:type="pct"/>
            <w:tcBorders>
              <w:top w:val="nil"/>
              <w:left w:val="nil"/>
              <w:bottom w:val="nil"/>
              <w:right w:val="nil"/>
            </w:tcBorders>
          </w:tcPr>
          <w:p w:rsidR="004C73C5" w:rsidRDefault="004C73C5">
            <w:pPr>
              <w:autoSpaceDE w:val="0"/>
              <w:autoSpaceDN w:val="0"/>
              <w:adjustRightInd w:val="0"/>
              <w:spacing w:after="0" w:line="30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c>
          <w:tcPr>
            <w:tcW w:w="18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(место составления)</w:t>
            </w:r>
          </w:p>
        </w:tc>
        <w:tc>
          <w:tcPr>
            <w:tcW w:w="14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Комиссия в составе ___________________________________________________________</w:t>
      </w:r>
    </w:p>
    <w:p w:rsidR="004C73C5" w:rsidRDefault="004C73C5">
      <w:pPr>
        <w:autoSpaceDE w:val="0"/>
        <w:autoSpaceDN w:val="0"/>
        <w:adjustRightInd w:val="0"/>
        <w:spacing w:after="0" w:line="300" w:lineRule="auto"/>
        <w:ind w:left="2025"/>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инициалы, фамилия)</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период с __ часов до __ часов __ ____________ 20__ года провела проверку _____________________________________________________________________________</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объекта(ов) проверки[1])</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 адресу: ___________________________________________________________________</w:t>
      </w:r>
    </w:p>
    <w:p w:rsidR="004C73C5" w:rsidRDefault="004C73C5">
      <w:pPr>
        <w:autoSpaceDE w:val="0"/>
        <w:autoSpaceDN w:val="0"/>
        <w:adjustRightInd w:val="0"/>
        <w:spacing w:after="0" w:line="300" w:lineRule="auto"/>
        <w:ind w:left="1095"/>
        <w:jc w:val="center"/>
        <w:rPr>
          <w:rFonts w:ascii="Times New Roman" w:hAnsi="Times New Roman" w:cs="Times New Roman"/>
          <w:color w:val="000000"/>
          <w:sz w:val="24"/>
          <w:szCs w:val="24"/>
        </w:rPr>
      </w:pPr>
      <w:r>
        <w:rPr>
          <w:rFonts w:ascii="Times New Roman" w:hAnsi="Times New Roman" w:cs="Times New Roman"/>
          <w:color w:val="000000"/>
          <w:sz w:val="24"/>
          <w:szCs w:val="24"/>
        </w:rPr>
        <w:t>(адрес места расположения объекта проверки)</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ходе проверки установлено: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left w:w="0" w:type="dxa"/>
          <w:right w:w="0" w:type="dxa"/>
        </w:tblCellMar>
        <w:tblLook w:val="0000" w:firstRow="0" w:lastRow="0" w:firstColumn="0" w:lastColumn="0" w:noHBand="0" w:noVBand="0"/>
      </w:tblPr>
      <w:tblGrid>
        <w:gridCol w:w="4904"/>
        <w:gridCol w:w="1038"/>
        <w:gridCol w:w="1038"/>
        <w:gridCol w:w="1038"/>
        <w:gridCol w:w="1321"/>
      </w:tblGrid>
      <w:tr w:rsidR="004C73C5">
        <w:trPr>
          <w:trHeight w:val="240"/>
        </w:trPr>
        <w:tc>
          <w:tcPr>
            <w:tcW w:w="26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проверяемого мероприятия</w:t>
            </w:r>
          </w:p>
        </w:tc>
        <w:tc>
          <w:tcPr>
            <w:tcW w:w="2350" w:type="pct"/>
            <w:gridSpan w:val="4"/>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или место нахождения объекта проверки[1]</w:t>
            </w:r>
          </w:p>
        </w:tc>
      </w:tr>
      <w:tr w:rsidR="004C73C5">
        <w:tblPrEx>
          <w:tblCellSpacing w:w="-8" w:type="nil"/>
        </w:tblPrEx>
        <w:trPr>
          <w:trHeight w:val="240"/>
          <w:tblCellSpacing w:w="-8" w:type="nil"/>
        </w:trPr>
        <w:tc>
          <w:tcPr>
            <w:tcW w:w="1360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360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350" w:type="pct"/>
            <w:gridSpan w:val="4"/>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Отметка о соответствии (да/нет)</w:t>
            </w:r>
          </w:p>
        </w:tc>
      </w:tr>
      <w:tr w:rsidR="004C73C5">
        <w:tblPrEx>
          <w:tblCellSpacing w:w="-8" w:type="nil"/>
        </w:tblPrEx>
        <w:trPr>
          <w:trHeight w:val="240"/>
          <w:tblCellSpacing w:w="-8" w:type="nil"/>
        </w:trPr>
        <w:tc>
          <w:tcPr>
            <w:tcW w:w="26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Указатели уровня воды имеются в наличии</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6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Уровень воды соответствует требуемому значению</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6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Знаки пожарной безопасности размещены на видном месте и исправны</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6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Водозаборные устройства, запорная арматура имеются в наличии и исправны</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6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Подъездные пути, площадки и откосы для установки пожарных аварийно-спасательных автомобилей находятся в исправном состоянии</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6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Водозаборные устройства обеспечены утеплением (в зимний период)</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Заключение о готовности к применению: 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818"/>
        <w:gridCol w:w="2099"/>
        <w:gridCol w:w="573"/>
        <w:gridCol w:w="2865"/>
      </w:tblGrid>
      <w:tr w:rsidR="004C73C5">
        <w:trPr>
          <w:trHeight w:val="240"/>
        </w:trPr>
        <w:tc>
          <w:tcPr>
            <w:tcW w:w="20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комиссии:</w:t>
            </w:r>
          </w:p>
        </w:tc>
        <w:tc>
          <w:tcPr>
            <w:tcW w:w="11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0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4C73C5">
        <w:tblPrEx>
          <w:tblCellSpacing w:w="-8" w:type="nil"/>
        </w:tblPrEx>
        <w:trPr>
          <w:trHeight w:val="240"/>
          <w:tblCellSpacing w:w="-8" w:type="nil"/>
        </w:trPr>
        <w:tc>
          <w:tcPr>
            <w:tcW w:w="20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0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4C73C5" w:rsidRDefault="004C73C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Под объектом проверки понимается пожарный водоем (резервуар), водонапорная башня.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669"/>
        <w:gridCol w:w="3686"/>
      </w:tblGrid>
      <w:tr w:rsidR="004C73C5">
        <w:tc>
          <w:tcPr>
            <w:tcW w:w="30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124" w:name="CA0_ИНС_3_4_ПРЛ_3_3CN__прил_3_утв_3"/>
            <w:bookmarkEnd w:id="124"/>
            <w:r>
              <w:rPr>
                <w:rFonts w:ascii="Times New Roman" w:hAnsi="Times New Roman" w:cs="Times New Roman"/>
                <w:color w:val="000000"/>
                <w:sz w:val="24"/>
                <w:szCs w:val="24"/>
              </w:rPr>
              <w:t>Приложение 3</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порядке проверки </w:t>
            </w:r>
            <w:r>
              <w:rPr>
                <w:rFonts w:ascii="Times New Roman" w:hAnsi="Times New Roman" w:cs="Times New Roman"/>
                <w:color w:val="000000"/>
                <w:sz w:val="24"/>
                <w:szCs w:val="24"/>
              </w:rPr>
              <w:br/>
              <w:t xml:space="preserve">состояния наружного и внутреннего </w:t>
            </w:r>
            <w:r>
              <w:rPr>
                <w:rFonts w:ascii="Times New Roman" w:hAnsi="Times New Roman" w:cs="Times New Roman"/>
                <w:color w:val="000000"/>
                <w:sz w:val="24"/>
                <w:szCs w:val="24"/>
              </w:rPr>
              <w:br/>
              <w:t xml:space="preserve">противопожарного водоснабжения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125" w:name="CA0_ИНС_3_4_ПРЛ_3_3_ЗПР_3_3CN__заг_прил_"/>
      <w:bookmarkEnd w:id="125"/>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испытательного оборудования и средств измерений для проверки работоспособности и определения водоотдачи наружного и внутреннего противопожарного водоснабжения</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475"/>
        <w:gridCol w:w="3335"/>
        <w:gridCol w:w="2860"/>
        <w:gridCol w:w="2669"/>
      </w:tblGrid>
      <w:tr w:rsidR="004C73C5">
        <w:trPr>
          <w:trHeight w:val="240"/>
        </w:trPr>
        <w:tc>
          <w:tcPr>
            <w:tcW w:w="2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br/>
              <w:t>п/п</w:t>
            </w:r>
          </w:p>
        </w:tc>
        <w:tc>
          <w:tcPr>
            <w:tcW w:w="17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испытательного оборудования и средств измерений</w:t>
            </w:r>
          </w:p>
        </w:tc>
        <w:tc>
          <w:tcPr>
            <w:tcW w:w="15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Диапазон измерения</w:t>
            </w:r>
          </w:p>
        </w:tc>
        <w:tc>
          <w:tcPr>
            <w:tcW w:w="13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Класс точности, погрешность</w:t>
            </w:r>
          </w:p>
        </w:tc>
      </w:tr>
      <w:tr w:rsidR="004C73C5">
        <w:tblPrEx>
          <w:tblCellSpacing w:w="-8" w:type="nil"/>
        </w:tblPrEx>
        <w:trPr>
          <w:trHeight w:val="240"/>
          <w:tblCellSpacing w:w="-8" w:type="nil"/>
        </w:trPr>
        <w:tc>
          <w:tcPr>
            <w:tcW w:w="250" w:type="pct"/>
            <w:vMerge w:val="restar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Манометр для проверки пожарных гидрантов</w:t>
            </w:r>
          </w:p>
        </w:tc>
        <w:tc>
          <w:tcPr>
            <w:tcW w:w="1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 0 до 2 мегапаскалей</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r>
      <w:tr w:rsidR="004C73C5">
        <w:tblPrEx>
          <w:tblCellSpacing w:w="-8" w:type="nil"/>
        </w:tblPrEx>
        <w:trPr>
          <w:trHeight w:val="240"/>
          <w:tblCellSpacing w:w="-8" w:type="nil"/>
        </w:trPr>
        <w:tc>
          <w:tcPr>
            <w:tcW w:w="1335" w:type="dxa"/>
            <w:vMerge/>
            <w:tcBorders>
              <w:top w:val="single" w:sz="6" w:space="0" w:color="000000"/>
              <w:left w:val="single" w:sz="6" w:space="0" w:color="000000"/>
              <w:bottom w:val="single" w:sz="6" w:space="0" w:color="000000"/>
              <w:right w:val="single" w:sz="6" w:space="0" w:color="000000"/>
            </w:tcBorders>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7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Манометр для проверки пожарных кранов</w:t>
            </w:r>
          </w:p>
        </w:tc>
        <w:tc>
          <w:tcPr>
            <w:tcW w:w="1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 0 до 1 мегапаскаля</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r>
      <w:tr w:rsidR="004C73C5">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Расходомер электронный </w:t>
            </w:r>
          </w:p>
        </w:tc>
        <w:tc>
          <w:tcPr>
            <w:tcW w:w="1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 3,6 до 180 метров кубических в час</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 метра кубического в час</w:t>
            </w:r>
          </w:p>
        </w:tc>
      </w:tr>
      <w:tr w:rsidR="004C73C5">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Секундомер </w:t>
            </w:r>
          </w:p>
        </w:tc>
        <w:tc>
          <w:tcPr>
            <w:tcW w:w="1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 0 до 30 минут</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4C73C5">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Линейка металлическая </w:t>
            </w:r>
          </w:p>
        </w:tc>
        <w:tc>
          <w:tcPr>
            <w:tcW w:w="1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 0 до 1000 миллиметров</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4C73C5">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7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Штангенциркуль</w:t>
            </w:r>
          </w:p>
        </w:tc>
        <w:tc>
          <w:tcPr>
            <w:tcW w:w="1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 0 до 125 миллиметров</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 миллиметра</w:t>
            </w:r>
          </w:p>
        </w:tc>
      </w:tr>
      <w:tr w:rsidR="004C73C5">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7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Рулетка измерительная</w:t>
            </w:r>
          </w:p>
        </w:tc>
        <w:tc>
          <w:tcPr>
            <w:tcW w:w="1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 0 до 5 метров</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±(0,4+0,02(L–1)</w:t>
            </w:r>
          </w:p>
        </w:tc>
      </w:tr>
      <w:tr w:rsidR="004C73C5">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7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Мерная емкость</w:t>
            </w:r>
          </w:p>
        </w:tc>
        <w:tc>
          <w:tcPr>
            <w:tcW w:w="1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 0,1 до 5 метров кубических</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7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Рукав пожарный напорный</w:t>
            </w:r>
          </w:p>
        </w:tc>
        <w:tc>
          <w:tcPr>
            <w:tcW w:w="2900" w:type="pct"/>
            <w:gridSpan w:val="2"/>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Согласно </w:t>
            </w:r>
            <w:hyperlink r:id="rId83" w:history="1">
              <w:r>
                <w:rPr>
                  <w:rFonts w:ascii="Times New Roman" w:hAnsi="Times New Roman" w:cs="Times New Roman"/>
                  <w:color w:val="0000FF"/>
                  <w:sz w:val="24"/>
                  <w:szCs w:val="24"/>
                </w:rPr>
                <w:t>приложению 9</w:t>
              </w:r>
            </w:hyperlink>
          </w:p>
        </w:tc>
      </w:tr>
      <w:tr w:rsidR="004C73C5">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7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Колонка пожарная</w:t>
            </w:r>
          </w:p>
        </w:tc>
        <w:tc>
          <w:tcPr>
            <w:tcW w:w="2900" w:type="pct"/>
            <w:gridSpan w:val="2"/>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ТНПА</w:t>
            </w:r>
          </w:p>
        </w:tc>
      </w:tr>
      <w:tr w:rsidR="004C73C5">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Головка-заглушка с манометром</w:t>
            </w:r>
          </w:p>
        </w:tc>
        <w:tc>
          <w:tcPr>
            <w:tcW w:w="1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 0 до 2 мегапаскалей</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r>
      <w:tr w:rsidR="004C73C5">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7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Стволы пожарные </w:t>
            </w:r>
          </w:p>
        </w:tc>
        <w:tc>
          <w:tcPr>
            <w:tcW w:w="2900" w:type="pct"/>
            <w:gridSpan w:val="2"/>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Согласно </w:t>
            </w:r>
            <w:hyperlink r:id="rId84" w:history="1">
              <w:r>
                <w:rPr>
                  <w:rFonts w:ascii="Times New Roman" w:hAnsi="Times New Roman" w:cs="Times New Roman"/>
                  <w:color w:val="0000FF"/>
                  <w:sz w:val="24"/>
                  <w:szCs w:val="24"/>
                </w:rPr>
                <w:t>приложению 5</w:t>
              </w:r>
            </w:hyperlink>
          </w:p>
        </w:tc>
      </w:tr>
      <w:tr w:rsidR="004C73C5">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7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Патрубок с манометром</w:t>
            </w:r>
          </w:p>
        </w:tc>
        <w:tc>
          <w:tcPr>
            <w:tcW w:w="1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 0 до 2 мегапаскалей</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r>
      <w:tr w:rsidR="004C73C5">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7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Пожарный аварийно-спасательный автомобиль</w:t>
            </w:r>
          </w:p>
        </w:tc>
        <w:tc>
          <w:tcPr>
            <w:tcW w:w="2900" w:type="pct"/>
            <w:gridSpan w:val="2"/>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Производительность насоса пожарного аварийно-спасательного автомобиля – не менее нормируемой производительности гидранта</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669"/>
        <w:gridCol w:w="3686"/>
      </w:tblGrid>
      <w:tr w:rsidR="004C73C5">
        <w:tc>
          <w:tcPr>
            <w:tcW w:w="30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126" w:name="CA0_ИНС_3_4_ПРЛ_4_4CN__прил_4_утв_3"/>
            <w:bookmarkEnd w:id="126"/>
            <w:r>
              <w:rPr>
                <w:rFonts w:ascii="Times New Roman" w:hAnsi="Times New Roman" w:cs="Times New Roman"/>
                <w:color w:val="000000"/>
                <w:sz w:val="24"/>
                <w:szCs w:val="24"/>
              </w:rPr>
              <w:t>Приложение 4</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порядке проверки </w:t>
            </w:r>
            <w:r>
              <w:rPr>
                <w:rFonts w:ascii="Times New Roman" w:hAnsi="Times New Roman" w:cs="Times New Roman"/>
                <w:color w:val="000000"/>
                <w:sz w:val="24"/>
                <w:szCs w:val="24"/>
              </w:rPr>
              <w:br/>
              <w:t xml:space="preserve">состояния наружного и внутреннего </w:t>
            </w:r>
            <w:r>
              <w:rPr>
                <w:rFonts w:ascii="Times New Roman" w:hAnsi="Times New Roman" w:cs="Times New Roman"/>
                <w:color w:val="000000"/>
                <w:sz w:val="24"/>
                <w:szCs w:val="24"/>
              </w:rPr>
              <w:br/>
              <w:t xml:space="preserve">противопожарного водоснабжения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127" w:name="CA0_ИНС_3_4_ПРЛ_4_4_ЗПР_4_4CN__заг_прил_"/>
      <w:bookmarkEnd w:id="127"/>
      <w:r>
        <w:rPr>
          <w:rFonts w:ascii="Times New Roman" w:hAnsi="Times New Roman" w:cs="Times New Roman"/>
          <w:b/>
          <w:color w:val="000000"/>
          <w:sz w:val="24"/>
          <w:szCs w:val="24"/>
        </w:rPr>
        <w:t>Схема ствола-водомера</w:t>
      </w:r>
    </w:p>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pict>
          <v:shape id="_x0000_i1036" type="#_x0000_t75" style="width:342pt;height:145.5pt">
            <v:imagedata r:id="rId85"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Примечания: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Ручной ствол пожарный согласно пунктам 2 и 3 </w:t>
      </w:r>
      <w:hyperlink r:id="rId86" w:history="1">
        <w:r>
          <w:rPr>
            <w:rFonts w:ascii="Times New Roman" w:hAnsi="Times New Roman" w:cs="Times New Roman"/>
            <w:color w:val="0000FF"/>
            <w:sz w:val="24"/>
            <w:szCs w:val="24"/>
          </w:rPr>
          <w:t>приложения 5</w:t>
        </w:r>
      </w:hyperlink>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Манометр в соответствии с пунктом 1 </w:t>
      </w:r>
      <w:hyperlink r:id="rId87" w:history="1">
        <w:r>
          <w:rPr>
            <w:rFonts w:ascii="Times New Roman" w:hAnsi="Times New Roman" w:cs="Times New Roman"/>
            <w:color w:val="0000FF"/>
            <w:sz w:val="24"/>
            <w:szCs w:val="24"/>
          </w:rPr>
          <w:t>приложения 3</w:t>
        </w:r>
      </w:hyperlink>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669"/>
        <w:gridCol w:w="3686"/>
      </w:tblGrid>
      <w:tr w:rsidR="004C73C5">
        <w:tc>
          <w:tcPr>
            <w:tcW w:w="30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128" w:name="CA0_ИНС_3_4_ПРЛ_5_5CN__прил_5_утв_3"/>
            <w:bookmarkEnd w:id="128"/>
            <w:r>
              <w:rPr>
                <w:rFonts w:ascii="Times New Roman" w:hAnsi="Times New Roman" w:cs="Times New Roman"/>
                <w:color w:val="000000"/>
                <w:sz w:val="24"/>
                <w:szCs w:val="24"/>
              </w:rPr>
              <w:t>Приложение 5</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порядке проверки </w:t>
            </w:r>
            <w:r>
              <w:rPr>
                <w:rFonts w:ascii="Times New Roman" w:hAnsi="Times New Roman" w:cs="Times New Roman"/>
                <w:color w:val="000000"/>
                <w:sz w:val="24"/>
                <w:szCs w:val="24"/>
              </w:rPr>
              <w:br/>
              <w:t xml:space="preserve">состояния наружного и внутреннего </w:t>
            </w:r>
            <w:r>
              <w:rPr>
                <w:rFonts w:ascii="Times New Roman" w:hAnsi="Times New Roman" w:cs="Times New Roman"/>
                <w:color w:val="000000"/>
                <w:sz w:val="24"/>
                <w:szCs w:val="24"/>
              </w:rPr>
              <w:br/>
              <w:t xml:space="preserve">противопожарного водоснабжения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before="240" w:after="240" w:line="300" w:lineRule="auto"/>
        <w:jc w:val="center"/>
        <w:rPr>
          <w:rFonts w:ascii="Times New Roman" w:hAnsi="Times New Roman" w:cs="Times New Roman"/>
          <w:b/>
          <w:i/>
          <w:color w:val="000000"/>
          <w:sz w:val="24"/>
          <w:szCs w:val="24"/>
        </w:rPr>
      </w:pPr>
      <w:bookmarkStart w:id="129" w:name="CA0_ИНС_3_4_ПРЛ_5_5_ЗПР_5_5CN__заг_прил_"/>
      <w:bookmarkEnd w:id="129"/>
      <w:r>
        <w:rPr>
          <w:rFonts w:ascii="Times New Roman" w:hAnsi="Times New Roman" w:cs="Times New Roman"/>
          <w:b/>
          <w:color w:val="000000"/>
          <w:sz w:val="24"/>
          <w:szCs w:val="24"/>
        </w:rPr>
        <w:t>Значения сопротивления пожарных стволов</w:t>
      </w:r>
      <w:r>
        <w:rPr>
          <w:rFonts w:ascii="Times New Roman" w:hAnsi="Times New Roman" w:cs="Times New Roman"/>
          <w:b/>
          <w:i/>
          <w:color w:val="000000"/>
          <w:sz w:val="24"/>
          <w:szCs w:val="24"/>
        </w:rPr>
        <w:t xml:space="preserve"> </w:t>
      </w:r>
    </w:p>
    <w:tbl>
      <w:tblPr>
        <w:tblW w:w="5000" w:type="pct"/>
        <w:tblInd w:w="-23" w:type="dxa"/>
        <w:tblLayout w:type="fixed"/>
        <w:tblCellMar>
          <w:left w:w="0" w:type="dxa"/>
          <w:right w:w="0" w:type="dxa"/>
        </w:tblCellMar>
        <w:tblLook w:val="0000" w:firstRow="0" w:lastRow="0" w:firstColumn="0" w:lastColumn="0" w:noHBand="0" w:noVBand="0"/>
      </w:tblPr>
      <w:tblGrid>
        <w:gridCol w:w="571"/>
        <w:gridCol w:w="2954"/>
        <w:gridCol w:w="2954"/>
        <w:gridCol w:w="2860"/>
      </w:tblGrid>
      <w:tr w:rsidR="004C73C5">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п/п</w:t>
            </w:r>
          </w:p>
        </w:tc>
        <w:tc>
          <w:tcPr>
            <w:tcW w:w="15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Маркировка </w:t>
            </w:r>
            <w:r>
              <w:rPr>
                <w:rFonts w:ascii="Times New Roman" w:hAnsi="Times New Roman" w:cs="Times New Roman"/>
                <w:color w:val="000000"/>
                <w:sz w:val="24"/>
                <w:szCs w:val="24"/>
              </w:rPr>
              <w:br/>
              <w:t>пожарного ствола</w:t>
            </w:r>
          </w:p>
        </w:tc>
        <w:tc>
          <w:tcPr>
            <w:tcW w:w="15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Диаметр </w:t>
            </w:r>
            <w:r>
              <w:rPr>
                <w:rFonts w:ascii="Times New Roman" w:hAnsi="Times New Roman" w:cs="Times New Roman"/>
                <w:i/>
                <w:color w:val="000000"/>
                <w:sz w:val="24"/>
                <w:szCs w:val="24"/>
              </w:rPr>
              <w:t xml:space="preserve">d </w:t>
            </w:r>
            <w:r>
              <w:rPr>
                <w:rFonts w:ascii="Times New Roman" w:hAnsi="Times New Roman" w:cs="Times New Roman"/>
                <w:color w:val="000000"/>
                <w:sz w:val="24"/>
                <w:szCs w:val="24"/>
              </w:rPr>
              <w:t>спрыска пожарного ствола, мм</w:t>
            </w:r>
          </w:p>
        </w:tc>
        <w:tc>
          <w:tcPr>
            <w:tcW w:w="15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 xml:space="preserve">Сопротивление пожарного ствола </w:t>
            </w:r>
            <w:r>
              <w:rPr>
                <w:rFonts w:ascii="Times New Roman" w:hAnsi="Times New Roman" w:cs="Times New Roman"/>
                <w:i/>
                <w:color w:val="000000"/>
                <w:sz w:val="24"/>
                <w:szCs w:val="24"/>
              </w:rPr>
              <w:t>s</w:t>
            </w:r>
            <w:r>
              <w:rPr>
                <w:rFonts w:ascii="Times New Roman" w:hAnsi="Times New Roman" w:cs="Times New Roman"/>
                <w:color w:val="000000"/>
                <w:sz w:val="24"/>
                <w:szCs w:val="24"/>
                <w:vertAlign w:val="subscript"/>
              </w:rPr>
              <w:t>ств</w:t>
            </w:r>
            <w:r>
              <w:rPr>
                <w:rFonts w:ascii="Times New Roman" w:hAnsi="Times New Roman" w:cs="Times New Roman"/>
                <w:color w:val="000000"/>
                <w:sz w:val="24"/>
                <w:szCs w:val="24"/>
              </w:rPr>
              <w:t>,</w:t>
            </w:r>
            <w:r>
              <w:rPr>
                <w:rFonts w:ascii="Times New Roman" w:hAnsi="Times New Roman" w:cs="Times New Roman"/>
                <w:color w:val="000000"/>
                <w:sz w:val="24"/>
                <w:szCs w:val="24"/>
              </w:rPr>
              <w:br/>
              <w:t>10</w:t>
            </w:r>
            <w:r>
              <w:rPr>
                <w:rFonts w:ascii="Times New Roman" w:hAnsi="Times New Roman" w:cs="Times New Roman"/>
                <w:color w:val="000000"/>
                <w:sz w:val="24"/>
                <w:szCs w:val="24"/>
                <w:vertAlign w:val="superscript"/>
              </w:rPr>
              <w:t>6</w:t>
            </w:r>
            <w:r>
              <w:rPr>
                <w:rFonts w:ascii="Times New Roman" w:hAnsi="Times New Roman" w:cs="Times New Roman"/>
                <w:color w:val="000000"/>
                <w:sz w:val="24"/>
                <w:szCs w:val="24"/>
              </w:rPr>
              <w:t xml:space="preserve"> с</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/м</w:t>
            </w:r>
            <w:r>
              <w:rPr>
                <w:rFonts w:ascii="Times New Roman" w:hAnsi="Times New Roman" w:cs="Times New Roman"/>
                <w:color w:val="000000"/>
                <w:sz w:val="24"/>
                <w:szCs w:val="24"/>
                <w:vertAlign w:val="superscript"/>
              </w:rPr>
              <w:t>5</w:t>
            </w:r>
          </w:p>
        </w:tc>
      </w:tr>
      <w:tr w:rsidR="004C73C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РСК-50, РСП-50 </w:t>
            </w:r>
          </w:p>
        </w:tc>
        <w:tc>
          <w:tcPr>
            <w:tcW w:w="1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5,487</w:t>
            </w:r>
          </w:p>
        </w:tc>
      </w:tr>
      <w:tr w:rsidR="004C73C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РС-50</w:t>
            </w:r>
          </w:p>
        </w:tc>
        <w:tc>
          <w:tcPr>
            <w:tcW w:w="1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3,086</w:t>
            </w:r>
          </w:p>
        </w:tc>
      </w:tr>
      <w:tr w:rsidR="004C73C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РС-70</w:t>
            </w:r>
          </w:p>
        </w:tc>
        <w:tc>
          <w:tcPr>
            <w:tcW w:w="1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1,358</w:t>
            </w:r>
          </w:p>
        </w:tc>
      </w:tr>
      <w:tr w:rsidR="004C73C5">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РСП-70, РСКЗ-70</w:t>
            </w:r>
          </w:p>
        </w:tc>
        <w:tc>
          <w:tcPr>
            <w:tcW w:w="1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0,730</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669"/>
        <w:gridCol w:w="3686"/>
      </w:tblGrid>
      <w:tr w:rsidR="004C73C5">
        <w:tc>
          <w:tcPr>
            <w:tcW w:w="30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130" w:name="CA0_ИНС_3_4_ПРЛ_6_6CN__прил_6_утв_3"/>
            <w:bookmarkEnd w:id="130"/>
            <w:r>
              <w:rPr>
                <w:rFonts w:ascii="Times New Roman" w:hAnsi="Times New Roman" w:cs="Times New Roman"/>
                <w:color w:val="000000"/>
                <w:sz w:val="24"/>
                <w:szCs w:val="24"/>
              </w:rPr>
              <w:t>Приложение 6</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порядке проверки </w:t>
            </w:r>
            <w:r>
              <w:rPr>
                <w:rFonts w:ascii="Times New Roman" w:hAnsi="Times New Roman" w:cs="Times New Roman"/>
                <w:color w:val="000000"/>
                <w:sz w:val="24"/>
                <w:szCs w:val="24"/>
              </w:rPr>
              <w:br/>
              <w:t xml:space="preserve">состояния наружного и внутреннего </w:t>
            </w:r>
            <w:r>
              <w:rPr>
                <w:rFonts w:ascii="Times New Roman" w:hAnsi="Times New Roman" w:cs="Times New Roman"/>
                <w:color w:val="000000"/>
                <w:sz w:val="24"/>
                <w:szCs w:val="24"/>
              </w:rPr>
              <w:br/>
              <w:t xml:space="preserve">противопожарного водоснабжения </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1" w:name="CN__frm_w2223775007_2"/>
      <w:bookmarkEnd w:id="131"/>
      <w:r>
        <w:rPr>
          <w:rFonts w:ascii="Times New Roman" w:hAnsi="Times New Roman" w:cs="Times New Roman"/>
          <w:color w:val="000000"/>
          <w:sz w:val="24"/>
          <w:szCs w:val="24"/>
        </w:rPr>
        <w:lastRenderedPageBreak/>
        <w:t xml:space="preserve"> </w:t>
      </w:r>
    </w:p>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bookmarkStart w:id="132" w:name="CA0_ИНС_3_4_ПРЛ_6_6_ЗПР_6_6CN__заг_прил_"/>
    <w:bookmarkEnd w:id="132"/>
    <w:p w:rsidR="004C73C5" w:rsidRDefault="004C73C5">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"H#0#0#1#1081949#0#"</w:instrText>
      </w:r>
      <w:r>
        <w:rPr>
          <w:rFonts w:ascii="Times New Roman" w:hAnsi="Times New Roman" w:cs="Times New Roman"/>
          <w:color w:val="000000"/>
          <w:sz w:val="24"/>
          <w:szCs w:val="24"/>
        </w:rPr>
        <w:fldChar w:fldCharType="separate"/>
      </w:r>
      <w:r>
        <w:rPr>
          <w:rFonts w:ascii="Times New Roman" w:hAnsi="Times New Roman" w:cs="Times New Roman"/>
          <w:b/>
          <w:color w:val="0000FF"/>
          <w:sz w:val="24"/>
          <w:szCs w:val="24"/>
        </w:rPr>
        <w:t>АКТ</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br/>
      </w:r>
      <w:r>
        <w:rPr>
          <w:rFonts w:ascii="Times New Roman" w:hAnsi="Times New Roman" w:cs="Times New Roman"/>
          <w:b/>
          <w:color w:val="000000"/>
          <w:sz w:val="24"/>
          <w:szCs w:val="24"/>
        </w:rPr>
        <w:t>оценки готовности к применению пожарных кранов</w:t>
      </w:r>
    </w:p>
    <w:tbl>
      <w:tblPr>
        <w:tblW w:w="5000" w:type="pct"/>
        <w:tblInd w:w="-15" w:type="dxa"/>
        <w:tblLayout w:type="fixed"/>
        <w:tblCellMar>
          <w:left w:w="0" w:type="dxa"/>
          <w:right w:w="0" w:type="dxa"/>
        </w:tblCellMar>
        <w:tblLook w:val="0000" w:firstRow="0" w:lastRow="0" w:firstColumn="0" w:lastColumn="0" w:noHBand="0" w:noVBand="0"/>
      </w:tblPr>
      <w:tblGrid>
        <w:gridCol w:w="3245"/>
        <w:gridCol w:w="3436"/>
        <w:gridCol w:w="2674"/>
      </w:tblGrid>
      <w:tr w:rsidR="004C73C5">
        <w:trPr>
          <w:trHeight w:val="240"/>
        </w:trPr>
        <w:tc>
          <w:tcPr>
            <w:tcW w:w="17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c>
          <w:tcPr>
            <w:tcW w:w="1400" w:type="pct"/>
            <w:tcBorders>
              <w:top w:val="nil"/>
              <w:left w:val="nil"/>
              <w:bottom w:val="nil"/>
              <w:right w:val="nil"/>
            </w:tcBorders>
          </w:tcPr>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____________</w:t>
            </w:r>
          </w:p>
        </w:tc>
      </w:tr>
      <w:tr w:rsidR="004C73C5">
        <w:trPr>
          <w:trHeight w:val="240"/>
        </w:trPr>
        <w:tc>
          <w:tcPr>
            <w:tcW w:w="1700" w:type="pct"/>
            <w:tcBorders>
              <w:top w:val="nil"/>
              <w:left w:val="nil"/>
              <w:bottom w:val="nil"/>
              <w:right w:val="nil"/>
            </w:tcBorders>
          </w:tcPr>
          <w:p w:rsidR="004C73C5" w:rsidRDefault="004C73C5">
            <w:pPr>
              <w:autoSpaceDE w:val="0"/>
              <w:autoSpaceDN w:val="0"/>
              <w:adjustRightInd w:val="0"/>
              <w:spacing w:after="0" w:line="30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c>
          <w:tcPr>
            <w:tcW w:w="18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(место составления)</w:t>
            </w:r>
          </w:p>
        </w:tc>
        <w:tc>
          <w:tcPr>
            <w:tcW w:w="14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Комиссия в составе ___________________________________________________________</w:t>
      </w:r>
    </w:p>
    <w:p w:rsidR="004C73C5" w:rsidRDefault="004C73C5">
      <w:pPr>
        <w:autoSpaceDE w:val="0"/>
        <w:autoSpaceDN w:val="0"/>
        <w:adjustRightInd w:val="0"/>
        <w:spacing w:after="0" w:line="300" w:lineRule="auto"/>
        <w:ind w:left="2010"/>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инициалы, фамилия)</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период с __ часов до __ часов __ ____________ 20__ года провела проверку пожарных кранов в здании, сооружении по адресу: __________________________________________</w:t>
      </w:r>
    </w:p>
    <w:p w:rsidR="004C73C5" w:rsidRDefault="004C73C5">
      <w:pPr>
        <w:autoSpaceDE w:val="0"/>
        <w:autoSpaceDN w:val="0"/>
        <w:adjustRightInd w:val="0"/>
        <w:spacing w:after="0" w:line="300" w:lineRule="auto"/>
        <w:ind w:left="4095"/>
        <w:jc w:val="center"/>
        <w:rPr>
          <w:rFonts w:ascii="Times New Roman" w:hAnsi="Times New Roman" w:cs="Times New Roman"/>
          <w:color w:val="000000"/>
          <w:sz w:val="24"/>
          <w:szCs w:val="24"/>
        </w:rPr>
      </w:pPr>
      <w:r>
        <w:rPr>
          <w:rFonts w:ascii="Times New Roman" w:hAnsi="Times New Roman" w:cs="Times New Roman"/>
          <w:color w:val="000000"/>
          <w:sz w:val="24"/>
          <w:szCs w:val="24"/>
        </w:rPr>
        <w:t>(адрес и назначение здания)</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Визуальным осмотром пожарных кранов и пуском воды установлено: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left w:w="0" w:type="dxa"/>
          <w:right w:w="0" w:type="dxa"/>
        </w:tblCellMar>
        <w:tblLook w:val="0000" w:firstRow="0" w:lastRow="0" w:firstColumn="0" w:lastColumn="0" w:noHBand="0" w:noVBand="0"/>
      </w:tblPr>
      <w:tblGrid>
        <w:gridCol w:w="5658"/>
        <w:gridCol w:w="849"/>
        <w:gridCol w:w="850"/>
        <w:gridCol w:w="850"/>
        <w:gridCol w:w="1132"/>
      </w:tblGrid>
      <w:tr w:rsidR="004C73C5">
        <w:trPr>
          <w:trHeight w:val="240"/>
        </w:trPr>
        <w:tc>
          <w:tcPr>
            <w:tcW w:w="30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проверяемого мероприятия</w:t>
            </w:r>
          </w:p>
        </w:tc>
        <w:tc>
          <w:tcPr>
            <w:tcW w:w="1950" w:type="pct"/>
            <w:gridSpan w:val="4"/>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или место расположения пожарного крана</w:t>
            </w:r>
          </w:p>
        </w:tc>
      </w:tr>
      <w:tr w:rsidR="004C73C5">
        <w:tblPrEx>
          <w:tblCellSpacing w:w="-8" w:type="nil"/>
        </w:tblPrEx>
        <w:trPr>
          <w:trHeight w:val="240"/>
          <w:tblCellSpacing w:w="-8" w:type="nil"/>
        </w:trPr>
        <w:tc>
          <w:tcPr>
            <w:tcW w:w="1570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570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50" w:type="pct"/>
            <w:gridSpan w:val="4"/>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Отметка о соответствии (да/нет)</w:t>
            </w:r>
          </w:p>
        </w:tc>
      </w:tr>
      <w:tr w:rsidR="004C73C5">
        <w:tblPrEx>
          <w:tblCellSpacing w:w="-8" w:type="nil"/>
        </w:tblPrEx>
        <w:trPr>
          <w:trHeight w:val="240"/>
          <w:tblCellSpacing w:w="-8" w:type="nil"/>
        </w:trPr>
        <w:tc>
          <w:tcPr>
            <w:tcW w:w="30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Пожарный кран имеется в наличии согласно проекту (схеме противопожарного водоснабжения)</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30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Пожарные шкафы (кассеты-катушки, кассеты-корзины при наличии) находятся в исправном состоянии</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30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Пожарные рукава, стволы, соединительные головки, запорная арматура имеются в наличии, находятся в исправном состоянии, соединены между собой</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30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Имеются доступ к пожарному крану и возможность его применения</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30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Пожарный кран находится в работоспособном состоянии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Измерением водоотдачи установлено: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left w:w="0" w:type="dxa"/>
          <w:right w:w="0" w:type="dxa"/>
        </w:tblCellMar>
        <w:tblLook w:val="0000" w:firstRow="0" w:lastRow="0" w:firstColumn="0" w:lastColumn="0" w:noHBand="0" w:noVBand="0"/>
      </w:tblPr>
      <w:tblGrid>
        <w:gridCol w:w="1828"/>
        <w:gridCol w:w="1349"/>
        <w:gridCol w:w="1541"/>
        <w:gridCol w:w="2600"/>
        <w:gridCol w:w="2021"/>
      </w:tblGrid>
      <w:tr w:rsidR="004C73C5">
        <w:trPr>
          <w:trHeight w:val="240"/>
        </w:trPr>
        <w:tc>
          <w:tcPr>
            <w:tcW w:w="9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или место расположения пожарного крана</w:t>
            </w:r>
          </w:p>
        </w:tc>
        <w:tc>
          <w:tcPr>
            <w:tcW w:w="7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Метод измерения</w:t>
            </w:r>
          </w:p>
        </w:tc>
        <w:tc>
          <w:tcPr>
            <w:tcW w:w="8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Измеренное значение, л/с</w:t>
            </w:r>
          </w:p>
        </w:tc>
        <w:tc>
          <w:tcPr>
            <w:tcW w:w="13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Нормативный расход на пожаротушение, л/с</w:t>
            </w:r>
          </w:p>
        </w:tc>
        <w:tc>
          <w:tcPr>
            <w:tcW w:w="10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Вывод о соответствии</w:t>
            </w:r>
          </w:p>
        </w:tc>
      </w:tr>
      <w:tr w:rsidR="004C73C5">
        <w:tblPrEx>
          <w:tblCellSpacing w:w="-8" w:type="nil"/>
        </w:tblPrEx>
        <w:trPr>
          <w:trHeight w:val="240"/>
          <w:tblCellSpacing w:w="-8" w:type="nil"/>
        </w:trPr>
        <w:tc>
          <w:tcPr>
            <w:tcW w:w="95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5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Заключение о готовности к применению пожарных кранов: 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818"/>
        <w:gridCol w:w="2099"/>
        <w:gridCol w:w="573"/>
        <w:gridCol w:w="2865"/>
      </w:tblGrid>
      <w:tr w:rsidR="004C73C5">
        <w:trPr>
          <w:trHeight w:val="240"/>
        </w:trPr>
        <w:tc>
          <w:tcPr>
            <w:tcW w:w="20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комиссии:</w:t>
            </w:r>
          </w:p>
        </w:tc>
        <w:tc>
          <w:tcPr>
            <w:tcW w:w="11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0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4C73C5">
        <w:tblPrEx>
          <w:tblCellSpacing w:w="-8" w:type="nil"/>
        </w:tblPrEx>
        <w:trPr>
          <w:trHeight w:val="240"/>
          <w:tblCellSpacing w:w="-8" w:type="nil"/>
        </w:trPr>
        <w:tc>
          <w:tcPr>
            <w:tcW w:w="20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0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669"/>
        <w:gridCol w:w="3686"/>
      </w:tblGrid>
      <w:tr w:rsidR="004C73C5">
        <w:tc>
          <w:tcPr>
            <w:tcW w:w="30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133" w:name="CA0_ИНС_3_4_ПРЛ_7_7CN__прил_7_утв_3"/>
            <w:bookmarkEnd w:id="133"/>
            <w:r>
              <w:rPr>
                <w:rFonts w:ascii="Times New Roman" w:hAnsi="Times New Roman" w:cs="Times New Roman"/>
                <w:color w:val="000000"/>
                <w:sz w:val="24"/>
                <w:szCs w:val="24"/>
              </w:rPr>
              <w:t>Приложение 7</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порядке проверки </w:t>
            </w:r>
            <w:r>
              <w:rPr>
                <w:rFonts w:ascii="Times New Roman" w:hAnsi="Times New Roman" w:cs="Times New Roman"/>
                <w:color w:val="000000"/>
                <w:sz w:val="24"/>
                <w:szCs w:val="24"/>
              </w:rPr>
              <w:br/>
              <w:t xml:space="preserve">состояния наружного и внутреннего </w:t>
            </w:r>
            <w:r>
              <w:rPr>
                <w:rFonts w:ascii="Times New Roman" w:hAnsi="Times New Roman" w:cs="Times New Roman"/>
                <w:color w:val="000000"/>
                <w:sz w:val="24"/>
                <w:szCs w:val="24"/>
              </w:rPr>
              <w:br/>
              <w:t xml:space="preserve">противопожарного водоснабжения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134" w:name="CA0_ИНС_3_4_ПРЛ_7_7_ЗПР_7_7CN__заг_прил_"/>
      <w:bookmarkEnd w:id="134"/>
      <w:r>
        <w:rPr>
          <w:rFonts w:ascii="Times New Roman" w:hAnsi="Times New Roman" w:cs="Times New Roman"/>
          <w:b/>
          <w:color w:val="000000"/>
          <w:sz w:val="24"/>
          <w:szCs w:val="24"/>
        </w:rPr>
        <w:t>Схема подключения оборудования при определении водоотдачи пожарного гидранта при помощи пожарной колонки</w:t>
      </w:r>
    </w:p>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pict>
          <v:shape id="_x0000_i1037" type="#_x0000_t75" style="width:205.5pt;height:2in">
            <v:imagedata r:id="rId88"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left w:w="0" w:type="dxa"/>
          <w:right w:w="0" w:type="dxa"/>
        </w:tblCellMar>
        <w:tblLook w:val="0000" w:firstRow="0" w:lastRow="0" w:firstColumn="0" w:lastColumn="0" w:noHBand="0" w:noVBand="0"/>
      </w:tblPr>
      <w:tblGrid>
        <w:gridCol w:w="6414"/>
        <w:gridCol w:w="2925"/>
      </w:tblGrid>
      <w:tr w:rsidR="004C73C5">
        <w:trPr>
          <w:trHeight w:val="240"/>
        </w:trPr>
        <w:tc>
          <w:tcPr>
            <w:tcW w:w="34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Количество патрубков</w:t>
            </w:r>
          </w:p>
        </w:tc>
        <w:tc>
          <w:tcPr>
            <w:tcW w:w="15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Средняя проводимость, м[5/2]/с</w:t>
            </w:r>
          </w:p>
        </w:tc>
      </w:tr>
      <w:tr w:rsidR="004C73C5">
        <w:tblPrEx>
          <w:tblCellSpacing w:w="-8" w:type="nil"/>
        </w:tblPrEx>
        <w:trPr>
          <w:trHeight w:val="240"/>
          <w:tblCellSpacing w:w="-8" w:type="nil"/>
        </w:trPr>
        <w:tc>
          <w:tcPr>
            <w:tcW w:w="34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Один патрубок внутренним диаметром 65 мм и длиной 500 мм</w:t>
            </w:r>
          </w:p>
        </w:tc>
        <w:tc>
          <w:tcPr>
            <w:tcW w:w="1550" w:type="pct"/>
            <w:tcBorders>
              <w:top w:val="single" w:sz="6" w:space="0" w:color="000000"/>
              <w:left w:val="single" w:sz="6" w:space="0" w:color="000000"/>
              <w:bottom w:val="single" w:sz="6" w:space="0" w:color="000000"/>
              <w:right w:val="single" w:sz="6" w:space="0" w:color="000000"/>
            </w:tcBorders>
            <w:vAlign w:val="bottom"/>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5,25</w:t>
            </w:r>
          </w:p>
        </w:tc>
      </w:tr>
      <w:tr w:rsidR="004C73C5">
        <w:tblPrEx>
          <w:tblCellSpacing w:w="-8" w:type="nil"/>
        </w:tblPrEx>
        <w:trPr>
          <w:trHeight w:val="240"/>
          <w:tblCellSpacing w:w="-8" w:type="nil"/>
        </w:trPr>
        <w:tc>
          <w:tcPr>
            <w:tcW w:w="34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Один патрубок внутренним диаметром 77 мм и длиной 500 мм</w:t>
            </w:r>
          </w:p>
        </w:tc>
        <w:tc>
          <w:tcPr>
            <w:tcW w:w="1550" w:type="pct"/>
            <w:tcBorders>
              <w:top w:val="single" w:sz="6" w:space="0" w:color="000000"/>
              <w:left w:val="single" w:sz="6" w:space="0" w:color="000000"/>
              <w:bottom w:val="single" w:sz="6" w:space="0" w:color="000000"/>
              <w:right w:val="single" w:sz="6" w:space="0" w:color="000000"/>
            </w:tcBorders>
            <w:vAlign w:val="bottom"/>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r>
    </w:tbl>
    <w:p w:rsidR="004C73C5" w:rsidRDefault="004C73C5">
      <w:pPr>
        <w:autoSpaceDE w:val="0"/>
        <w:autoSpaceDN w:val="0"/>
        <w:adjustRightInd w:val="0"/>
        <w:spacing w:after="0" w:line="300" w:lineRule="auto"/>
        <w:ind w:firstLine="570"/>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Примечания: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Пожарный гидрант.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 Пожарная колонка.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3. Гладкий патрубок.</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4. Головка-заглушка.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5. Манометр.</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669"/>
        <w:gridCol w:w="3686"/>
      </w:tblGrid>
      <w:tr w:rsidR="004C73C5">
        <w:tc>
          <w:tcPr>
            <w:tcW w:w="30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135" w:name="CA0_ИНС_3_4_ПРЛ_8_8CN__прил_8_утв_3"/>
            <w:bookmarkEnd w:id="135"/>
            <w:r>
              <w:rPr>
                <w:rFonts w:ascii="Times New Roman" w:hAnsi="Times New Roman" w:cs="Times New Roman"/>
                <w:color w:val="000000"/>
                <w:sz w:val="24"/>
                <w:szCs w:val="24"/>
              </w:rPr>
              <w:t>Приложение 8</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порядке проверки </w:t>
            </w:r>
            <w:r>
              <w:rPr>
                <w:rFonts w:ascii="Times New Roman" w:hAnsi="Times New Roman" w:cs="Times New Roman"/>
                <w:color w:val="000000"/>
                <w:sz w:val="24"/>
                <w:szCs w:val="24"/>
              </w:rPr>
              <w:br/>
              <w:t xml:space="preserve">состояния наружного и внутреннего </w:t>
            </w:r>
            <w:r>
              <w:rPr>
                <w:rFonts w:ascii="Times New Roman" w:hAnsi="Times New Roman" w:cs="Times New Roman"/>
                <w:color w:val="000000"/>
                <w:sz w:val="24"/>
                <w:szCs w:val="24"/>
              </w:rPr>
              <w:br/>
              <w:t xml:space="preserve">противопожарного водоснабжения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136" w:name="CA0_ИНС_3_4_ПРЛ_8_8_ЗПР_8_8CN__заг_прил_"/>
      <w:bookmarkEnd w:id="136"/>
      <w:r>
        <w:rPr>
          <w:rFonts w:ascii="Times New Roman" w:hAnsi="Times New Roman" w:cs="Times New Roman"/>
          <w:b/>
          <w:color w:val="000000"/>
          <w:sz w:val="24"/>
          <w:szCs w:val="24"/>
        </w:rPr>
        <w:t>Схемы рукавной системы, подключенной к пожарному аварийно-спасательному автомобилю, и формулы определения гидравлических сопротивлений рукавной системы</w:t>
      </w:r>
    </w:p>
    <w:tbl>
      <w:tblPr>
        <w:tblW w:w="5000" w:type="pct"/>
        <w:tblLayout w:type="fixed"/>
        <w:tblCellMar>
          <w:left w:w="0" w:type="dxa"/>
          <w:right w:w="0" w:type="dxa"/>
        </w:tblCellMar>
        <w:tblLook w:val="0000" w:firstRow="0" w:lastRow="0" w:firstColumn="0" w:lastColumn="0" w:noHBand="0" w:noVBand="0"/>
      </w:tblPr>
      <w:tblGrid>
        <w:gridCol w:w="289"/>
        <w:gridCol w:w="4533"/>
        <w:gridCol w:w="2604"/>
        <w:gridCol w:w="1929"/>
      </w:tblGrid>
      <w:tr w:rsidR="004C73C5">
        <w:trPr>
          <w:trHeight w:val="240"/>
        </w:trPr>
        <w:tc>
          <w:tcPr>
            <w:tcW w:w="150" w:type="pct"/>
            <w:tcBorders>
              <w:top w:val="nil"/>
              <w:left w:val="nil"/>
              <w:bottom w:val="nil"/>
              <w:right w:val="nil"/>
            </w:tcBorders>
            <w:vAlign w:val="center"/>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w:t>
            </w:r>
          </w:p>
        </w:tc>
        <w:tc>
          <w:tcPr>
            <w:tcW w:w="2350" w:type="pct"/>
            <w:tcBorders>
              <w:top w:val="nil"/>
              <w:left w:val="nil"/>
              <w:bottom w:val="nil"/>
              <w:right w:val="nil"/>
            </w:tcBorders>
            <w:vAlign w:val="center"/>
          </w:tcPr>
          <w:p w:rsidR="004C73C5" w:rsidRDefault="004C73C5">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pict>
                <v:shape id="_x0000_i1038" type="#_x0000_t75" style="width:207.75pt;height:45.75pt">
                  <v:imagedata r:id="rId89" o:title=""/>
                </v:shape>
              </w:pict>
            </w:r>
          </w:p>
        </w:tc>
        <w:tc>
          <w:tcPr>
            <w:tcW w:w="1350" w:type="pct"/>
            <w:tcBorders>
              <w:top w:val="nil"/>
              <w:left w:val="nil"/>
              <w:bottom w:val="nil"/>
              <w:right w:val="nil"/>
            </w:tcBorders>
            <w:vAlign w:val="center"/>
          </w:tcPr>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pict>
                <v:shape id="_x0000_i1039" type="#_x0000_t75" style="width:76.5pt;height:19.5pt">
                  <v:imagedata r:id="rId90" o:title=""/>
                </v:shape>
              </w:pict>
            </w:r>
          </w:p>
        </w:tc>
        <w:tc>
          <w:tcPr>
            <w:tcW w:w="10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rPr>
          <w:trHeight w:val="240"/>
        </w:trPr>
        <w:tc>
          <w:tcPr>
            <w:tcW w:w="150" w:type="pct"/>
            <w:tcBorders>
              <w:top w:val="nil"/>
              <w:left w:val="nil"/>
              <w:bottom w:val="nil"/>
              <w:right w:val="nil"/>
            </w:tcBorders>
            <w:vAlign w:val="center"/>
          </w:tcPr>
          <w:p w:rsidR="004C73C5" w:rsidRDefault="004C73C5">
            <w:pPr>
              <w:autoSpaceDE w:val="0"/>
              <w:autoSpaceDN w:val="0"/>
              <w:adjustRightInd w:val="0"/>
              <w:spacing w:before="120" w:after="12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w:t>
            </w:r>
          </w:p>
        </w:tc>
        <w:tc>
          <w:tcPr>
            <w:tcW w:w="2350" w:type="pct"/>
            <w:tcBorders>
              <w:top w:val="nil"/>
              <w:left w:val="nil"/>
              <w:bottom w:val="nil"/>
              <w:right w:val="nil"/>
            </w:tcBorders>
            <w:vAlign w:val="center"/>
          </w:tcPr>
          <w:p w:rsidR="004C73C5" w:rsidRDefault="004C73C5">
            <w:pPr>
              <w:autoSpaceDE w:val="0"/>
              <w:autoSpaceDN w:val="0"/>
              <w:adjustRightInd w:val="0"/>
              <w:spacing w:before="120" w:after="12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pict>
                <v:shape id="_x0000_i1040" type="#_x0000_t75" style="width:207pt;height:48pt">
                  <v:imagedata r:id="rId91" o:title=""/>
                </v:shape>
              </w:pict>
            </w:r>
          </w:p>
        </w:tc>
        <w:tc>
          <w:tcPr>
            <w:tcW w:w="1350" w:type="pct"/>
            <w:tcBorders>
              <w:top w:val="nil"/>
              <w:left w:val="nil"/>
              <w:bottom w:val="nil"/>
              <w:right w:val="nil"/>
            </w:tcBorders>
            <w:vAlign w:val="center"/>
          </w:tcPr>
          <w:p w:rsidR="004C73C5" w:rsidRDefault="004C73C5">
            <w:pPr>
              <w:autoSpaceDE w:val="0"/>
              <w:autoSpaceDN w:val="0"/>
              <w:adjustRightInd w:val="0"/>
              <w:spacing w:before="120" w:after="12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pict>
                <v:shape id="_x0000_i1041" type="#_x0000_t75" style="width:79.5pt;height:33.75pt">
                  <v:imagedata r:id="rId92" o:title=""/>
                </v:shape>
              </w:pict>
            </w:r>
          </w:p>
        </w:tc>
        <w:tc>
          <w:tcPr>
            <w:tcW w:w="10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rPr>
          <w:trHeight w:val="240"/>
        </w:trPr>
        <w:tc>
          <w:tcPr>
            <w:tcW w:w="150" w:type="pct"/>
            <w:tcBorders>
              <w:top w:val="nil"/>
              <w:left w:val="nil"/>
              <w:bottom w:val="nil"/>
              <w:right w:val="nil"/>
            </w:tcBorders>
            <w:vAlign w:val="center"/>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w:t>
            </w:r>
          </w:p>
        </w:tc>
        <w:tc>
          <w:tcPr>
            <w:tcW w:w="2350" w:type="pct"/>
            <w:tcBorders>
              <w:top w:val="nil"/>
              <w:left w:val="nil"/>
              <w:bottom w:val="nil"/>
              <w:right w:val="nil"/>
            </w:tcBorders>
            <w:vAlign w:val="center"/>
          </w:tcPr>
          <w:p w:rsidR="004C73C5" w:rsidRDefault="004C73C5">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pict>
                <v:shape id="_x0000_i1042" type="#_x0000_t75" style="width:208.5pt;height:40.5pt">
                  <v:imagedata r:id="rId93" o:title=""/>
                </v:shape>
              </w:pict>
            </w:r>
          </w:p>
        </w:tc>
        <w:tc>
          <w:tcPr>
            <w:tcW w:w="1350" w:type="pct"/>
            <w:tcBorders>
              <w:top w:val="nil"/>
              <w:left w:val="nil"/>
              <w:bottom w:val="nil"/>
              <w:right w:val="nil"/>
            </w:tcBorders>
            <w:vAlign w:val="center"/>
          </w:tcPr>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pict>
                <v:shape id="_x0000_i1043" type="#_x0000_t75" style="width:113.25pt;height:33.75pt">
                  <v:imagedata r:id="rId94" o:title=""/>
                </v:shape>
              </w:pict>
            </w:r>
          </w:p>
        </w:tc>
        <w:tc>
          <w:tcPr>
            <w:tcW w:w="10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где    </w:t>
      </w:r>
      <w:r>
        <w:rPr>
          <w:rFonts w:ascii="Times New Roman" w:hAnsi="Times New Roman" w:cs="Times New Roman"/>
          <w:i/>
          <w:color w:val="000000"/>
          <w:sz w:val="24"/>
          <w:szCs w:val="24"/>
        </w:rPr>
        <w:t>n</w:t>
      </w:r>
      <w:r>
        <w:rPr>
          <w:rFonts w:ascii="Times New Roman" w:hAnsi="Times New Roman" w:cs="Times New Roman"/>
          <w:color w:val="000000"/>
          <w:sz w:val="24"/>
          <w:szCs w:val="24"/>
          <w:vertAlign w:val="subscript"/>
        </w:rPr>
        <w:t>p</w:t>
      </w:r>
      <w:r>
        <w:rPr>
          <w:rFonts w:ascii="Times New Roman" w:hAnsi="Times New Roman" w:cs="Times New Roman"/>
          <w:color w:val="000000"/>
          <w:sz w:val="24"/>
          <w:szCs w:val="24"/>
        </w:rPr>
        <w:t xml:space="preserve"> – количество пожарных рукавов одной рабочей рукавной линии;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t>s</w:t>
      </w:r>
      <w:r>
        <w:rPr>
          <w:rFonts w:ascii="Times New Roman" w:hAnsi="Times New Roman" w:cs="Times New Roman"/>
          <w:color w:val="000000"/>
          <w:sz w:val="24"/>
          <w:szCs w:val="24"/>
          <w:vertAlign w:val="subscript"/>
        </w:rPr>
        <w:t>р</w:t>
      </w:r>
      <w:r>
        <w:rPr>
          <w:rFonts w:ascii="Times New Roman" w:hAnsi="Times New Roman" w:cs="Times New Roman"/>
          <w:color w:val="000000"/>
          <w:sz w:val="24"/>
          <w:szCs w:val="24"/>
        </w:rPr>
        <w:t xml:space="preserve"> – значение сопротивления одного пожарного рукава рабочей линии согласно </w:t>
      </w:r>
      <w:hyperlink r:id="rId95" w:history="1">
        <w:r>
          <w:rPr>
            <w:rFonts w:ascii="Times New Roman" w:hAnsi="Times New Roman" w:cs="Times New Roman"/>
            <w:color w:val="0000FF"/>
            <w:sz w:val="24"/>
            <w:szCs w:val="24"/>
          </w:rPr>
          <w:t>приложению 9</w:t>
        </w:r>
      </w:hyperlink>
      <w:r>
        <w:rPr>
          <w:rFonts w:ascii="Times New Roman" w:hAnsi="Times New Roman" w:cs="Times New Roman"/>
          <w:color w:val="000000"/>
          <w:sz w:val="24"/>
          <w:szCs w:val="24"/>
        </w:rPr>
        <w:t>, с[2]/м[5];</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lastRenderedPageBreak/>
        <w:t>s</w:t>
      </w:r>
      <w:r>
        <w:rPr>
          <w:rFonts w:ascii="Times New Roman" w:hAnsi="Times New Roman" w:cs="Times New Roman"/>
          <w:color w:val="000000"/>
          <w:sz w:val="24"/>
          <w:szCs w:val="24"/>
          <w:vertAlign w:val="subscript"/>
        </w:rPr>
        <w:t>ств</w:t>
      </w:r>
      <w:r>
        <w:rPr>
          <w:rFonts w:ascii="Times New Roman" w:hAnsi="Times New Roman" w:cs="Times New Roman"/>
          <w:color w:val="000000"/>
          <w:sz w:val="24"/>
          <w:szCs w:val="24"/>
        </w:rPr>
        <w:t xml:space="preserve"> – значение сопротивления пожарного ствола рабочей линии согласно </w:t>
      </w:r>
      <w:hyperlink r:id="rId96" w:history="1">
        <w:r>
          <w:rPr>
            <w:rFonts w:ascii="Times New Roman" w:hAnsi="Times New Roman" w:cs="Times New Roman"/>
            <w:color w:val="0000FF"/>
            <w:sz w:val="24"/>
            <w:szCs w:val="24"/>
          </w:rPr>
          <w:t>приложению 5</w:t>
        </w:r>
      </w:hyperlink>
      <w:r>
        <w:rPr>
          <w:rFonts w:ascii="Times New Roman" w:hAnsi="Times New Roman" w:cs="Times New Roman"/>
          <w:color w:val="000000"/>
          <w:sz w:val="24"/>
          <w:szCs w:val="24"/>
        </w:rPr>
        <w:t>, с[2]/м[5];</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t>n</w:t>
      </w:r>
      <w:r>
        <w:rPr>
          <w:rFonts w:ascii="Times New Roman" w:hAnsi="Times New Roman" w:cs="Times New Roman"/>
          <w:color w:val="000000"/>
          <w:sz w:val="24"/>
          <w:szCs w:val="24"/>
          <w:vertAlign w:val="subscript"/>
        </w:rPr>
        <w:t>м</w:t>
      </w:r>
      <w:r>
        <w:rPr>
          <w:rFonts w:ascii="Times New Roman" w:hAnsi="Times New Roman" w:cs="Times New Roman"/>
          <w:color w:val="000000"/>
          <w:sz w:val="24"/>
          <w:szCs w:val="24"/>
        </w:rPr>
        <w:t xml:space="preserve"> – количество пожарных рукавов в одной магистральной рукавной линии;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t>s</w:t>
      </w:r>
      <w:r>
        <w:rPr>
          <w:rFonts w:ascii="Times New Roman" w:hAnsi="Times New Roman" w:cs="Times New Roman"/>
          <w:color w:val="000000"/>
          <w:sz w:val="24"/>
          <w:szCs w:val="24"/>
          <w:vertAlign w:val="subscript"/>
        </w:rPr>
        <w:t>м</w:t>
      </w:r>
      <w:r>
        <w:rPr>
          <w:rFonts w:ascii="Times New Roman" w:hAnsi="Times New Roman" w:cs="Times New Roman"/>
          <w:color w:val="000000"/>
          <w:sz w:val="24"/>
          <w:szCs w:val="24"/>
        </w:rPr>
        <w:t xml:space="preserve"> – значение сопротивления одного пожарного рукава магистральной линии согласно </w:t>
      </w:r>
      <w:hyperlink r:id="rId97" w:history="1">
        <w:r>
          <w:rPr>
            <w:rFonts w:ascii="Times New Roman" w:hAnsi="Times New Roman" w:cs="Times New Roman"/>
            <w:color w:val="0000FF"/>
            <w:sz w:val="24"/>
            <w:szCs w:val="24"/>
          </w:rPr>
          <w:t>приложению 9</w:t>
        </w:r>
      </w:hyperlink>
      <w:r>
        <w:rPr>
          <w:rFonts w:ascii="Times New Roman" w:hAnsi="Times New Roman" w:cs="Times New Roman"/>
          <w:color w:val="000000"/>
          <w:sz w:val="24"/>
          <w:szCs w:val="24"/>
        </w:rPr>
        <w:t>, с[2]/м[5].</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669"/>
        <w:gridCol w:w="3686"/>
      </w:tblGrid>
      <w:tr w:rsidR="004C73C5">
        <w:tc>
          <w:tcPr>
            <w:tcW w:w="30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137" w:name="CA0_ИНС_3_4_ПРЛ_9_9CN__прил_9_утв_3"/>
            <w:bookmarkEnd w:id="137"/>
            <w:r>
              <w:rPr>
                <w:rFonts w:ascii="Times New Roman" w:hAnsi="Times New Roman" w:cs="Times New Roman"/>
                <w:color w:val="000000"/>
                <w:sz w:val="24"/>
                <w:szCs w:val="24"/>
              </w:rPr>
              <w:t>Приложение 9</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порядке проверки </w:t>
            </w:r>
            <w:r>
              <w:rPr>
                <w:rFonts w:ascii="Times New Roman" w:hAnsi="Times New Roman" w:cs="Times New Roman"/>
                <w:color w:val="000000"/>
                <w:sz w:val="24"/>
                <w:szCs w:val="24"/>
              </w:rPr>
              <w:br/>
              <w:t xml:space="preserve">состояния наружного и внутреннего </w:t>
            </w:r>
            <w:r>
              <w:rPr>
                <w:rFonts w:ascii="Times New Roman" w:hAnsi="Times New Roman" w:cs="Times New Roman"/>
                <w:color w:val="000000"/>
                <w:sz w:val="24"/>
                <w:szCs w:val="24"/>
              </w:rPr>
              <w:br/>
              <w:t xml:space="preserve">противопожарного водоснабжения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before="240" w:after="240" w:line="300" w:lineRule="auto"/>
        <w:jc w:val="center"/>
        <w:rPr>
          <w:rFonts w:ascii="Times New Roman" w:hAnsi="Times New Roman" w:cs="Times New Roman"/>
          <w:b/>
          <w:i/>
          <w:color w:val="000000"/>
          <w:sz w:val="24"/>
          <w:szCs w:val="24"/>
        </w:rPr>
      </w:pPr>
      <w:bookmarkStart w:id="138" w:name="CA0_ИНС_3_4_ПРЛ_9_9_ЗПР_9_9CN__заг_прил_"/>
      <w:bookmarkEnd w:id="138"/>
      <w:r>
        <w:rPr>
          <w:rFonts w:ascii="Times New Roman" w:hAnsi="Times New Roman" w:cs="Times New Roman"/>
          <w:b/>
          <w:color w:val="000000"/>
          <w:sz w:val="24"/>
          <w:szCs w:val="24"/>
        </w:rPr>
        <w:t xml:space="preserve">Значения сопротивления пожарных рукавов </w:t>
      </w:r>
      <w:r>
        <w:rPr>
          <w:rFonts w:ascii="Times New Roman" w:hAnsi="Times New Roman" w:cs="Times New Roman"/>
          <w:b/>
          <w:i/>
          <w:color w:val="000000"/>
          <w:sz w:val="24"/>
          <w:szCs w:val="24"/>
        </w:rPr>
        <w:t>s</w:t>
      </w:r>
    </w:p>
    <w:tbl>
      <w:tblPr>
        <w:tblW w:w="5000" w:type="pct"/>
        <w:tblInd w:w="-23" w:type="dxa"/>
        <w:tblLayout w:type="fixed"/>
        <w:tblCellMar>
          <w:left w:w="0" w:type="dxa"/>
          <w:right w:w="0" w:type="dxa"/>
        </w:tblCellMar>
        <w:tblLook w:val="0000" w:firstRow="0" w:lastRow="0" w:firstColumn="0" w:lastColumn="0" w:noHBand="0" w:noVBand="0"/>
      </w:tblPr>
      <w:tblGrid>
        <w:gridCol w:w="1981"/>
        <w:gridCol w:w="2547"/>
        <w:gridCol w:w="2452"/>
        <w:gridCol w:w="2359"/>
      </w:tblGrid>
      <w:tr w:rsidR="004C73C5">
        <w:trPr>
          <w:trHeight w:val="240"/>
        </w:trPr>
        <w:tc>
          <w:tcPr>
            <w:tcW w:w="105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Диаметр </w:t>
            </w:r>
            <w:r>
              <w:rPr>
                <w:rFonts w:ascii="Times New Roman" w:hAnsi="Times New Roman" w:cs="Times New Roman"/>
                <w:i/>
                <w:color w:val="000000"/>
                <w:sz w:val="24"/>
                <w:szCs w:val="24"/>
              </w:rPr>
              <w:t xml:space="preserve">d </w:t>
            </w:r>
            <w:r>
              <w:rPr>
                <w:rFonts w:ascii="Times New Roman" w:hAnsi="Times New Roman" w:cs="Times New Roman"/>
                <w:color w:val="000000"/>
                <w:sz w:val="24"/>
                <w:szCs w:val="24"/>
              </w:rPr>
              <w:t>пожарного рукава, мм</w:t>
            </w:r>
          </w:p>
        </w:tc>
        <w:tc>
          <w:tcPr>
            <w:tcW w:w="3900" w:type="pct"/>
            <w:gridSpan w:val="3"/>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Сопротивление пожарного рукава в зависимости от его типа и диаметра, </w:t>
            </w:r>
            <w:r>
              <w:rPr>
                <w:rFonts w:ascii="Times New Roman" w:hAnsi="Times New Roman" w:cs="Times New Roman"/>
                <w:i/>
                <w:color w:val="000000"/>
                <w:sz w:val="24"/>
                <w:szCs w:val="24"/>
              </w:rPr>
              <w:t>s</w:t>
            </w:r>
            <w:r>
              <w:rPr>
                <w:rFonts w:ascii="Times New Roman" w:hAnsi="Times New Roman" w:cs="Times New Roman"/>
                <w:color w:val="000000"/>
                <w:sz w:val="24"/>
                <w:szCs w:val="24"/>
              </w:rPr>
              <w:t>, 10[6] с[2]/м[5]</w:t>
            </w:r>
          </w:p>
        </w:tc>
      </w:tr>
      <w:tr w:rsidR="004C73C5">
        <w:tblPrEx>
          <w:tblCellSpacing w:w="-8" w:type="nil"/>
        </w:tblPrEx>
        <w:trPr>
          <w:trHeight w:val="240"/>
          <w:tblCellSpacing w:w="-8" w:type="nil"/>
        </w:trPr>
        <w:tc>
          <w:tcPr>
            <w:tcW w:w="550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i/>
                <w:color w:val="000000"/>
                <w:sz w:val="24"/>
                <w:szCs w:val="24"/>
              </w:rPr>
            </w:pPr>
          </w:p>
        </w:tc>
        <w:tc>
          <w:tcPr>
            <w:tcW w:w="13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непрорезиненный</w:t>
            </w:r>
          </w:p>
        </w:tc>
        <w:tc>
          <w:tcPr>
            <w:tcW w:w="13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латексированный</w:t>
            </w:r>
          </w:p>
        </w:tc>
        <w:tc>
          <w:tcPr>
            <w:tcW w:w="12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прорезиненный</w:t>
            </w:r>
          </w:p>
        </w:tc>
      </w:tr>
      <w:tr w:rsidR="004C73C5">
        <w:tblPrEx>
          <w:tblCellSpacing w:w="-8" w:type="nil"/>
        </w:tblPrEx>
        <w:trPr>
          <w:trHeight w:val="240"/>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0,240</w:t>
            </w:r>
          </w:p>
        </w:tc>
        <w:tc>
          <w:tcPr>
            <w:tcW w:w="13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0,1200</w:t>
            </w:r>
          </w:p>
        </w:tc>
        <w:tc>
          <w:tcPr>
            <w:tcW w:w="1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0,1300</w:t>
            </w:r>
          </w:p>
        </w:tc>
      </w:tr>
      <w:tr w:rsidR="004C73C5">
        <w:tblPrEx>
          <w:tblCellSpacing w:w="-8" w:type="nil"/>
        </w:tblPrEx>
        <w:trPr>
          <w:trHeight w:val="240"/>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0,077</w:t>
            </w:r>
          </w:p>
        </w:tc>
        <w:tc>
          <w:tcPr>
            <w:tcW w:w="13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0,0230</w:t>
            </w:r>
          </w:p>
        </w:tc>
        <w:tc>
          <w:tcPr>
            <w:tcW w:w="1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0,0340</w:t>
            </w:r>
          </w:p>
        </w:tc>
      </w:tr>
      <w:tr w:rsidR="004C73C5">
        <w:tblPrEx>
          <w:tblCellSpacing w:w="-8" w:type="nil"/>
        </w:tblPrEx>
        <w:trPr>
          <w:trHeight w:val="240"/>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c>
          <w:tcPr>
            <w:tcW w:w="13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0,0117</w:t>
            </w:r>
          </w:p>
        </w:tc>
        <w:tc>
          <w:tcPr>
            <w:tcW w:w="1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0,0150</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Примечание. Значения параметра </w:t>
      </w:r>
      <w:r>
        <w:rPr>
          <w:rFonts w:ascii="Times New Roman" w:hAnsi="Times New Roman" w:cs="Times New Roman"/>
          <w:i/>
          <w:color w:val="000000"/>
          <w:sz w:val="24"/>
          <w:szCs w:val="24"/>
        </w:rPr>
        <w:t>s</w:t>
      </w:r>
      <w:r>
        <w:rPr>
          <w:rFonts w:ascii="Times New Roman" w:hAnsi="Times New Roman" w:cs="Times New Roman"/>
          <w:color w:val="000000"/>
          <w:sz w:val="24"/>
          <w:szCs w:val="24"/>
        </w:rPr>
        <w:t xml:space="preserve"> даны для пожарных рукавов длиной 20 метров 1-й категории эксплуатации.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669"/>
        <w:gridCol w:w="3686"/>
      </w:tblGrid>
      <w:tr w:rsidR="004C73C5">
        <w:tc>
          <w:tcPr>
            <w:tcW w:w="30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139" w:name="CA0_ИНС_3_4_ПРЛ_10_10CN__прил_10_утв_3"/>
            <w:bookmarkEnd w:id="139"/>
            <w:r>
              <w:rPr>
                <w:rFonts w:ascii="Times New Roman" w:hAnsi="Times New Roman" w:cs="Times New Roman"/>
                <w:color w:val="000000"/>
                <w:sz w:val="24"/>
                <w:szCs w:val="24"/>
              </w:rPr>
              <w:t>Приложение 10</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порядке проверки </w:t>
            </w:r>
            <w:r>
              <w:rPr>
                <w:rFonts w:ascii="Times New Roman" w:hAnsi="Times New Roman" w:cs="Times New Roman"/>
                <w:color w:val="000000"/>
                <w:sz w:val="24"/>
                <w:szCs w:val="24"/>
              </w:rPr>
              <w:br/>
              <w:t xml:space="preserve">состояния наружного и внутреннего </w:t>
            </w:r>
            <w:r>
              <w:rPr>
                <w:rFonts w:ascii="Times New Roman" w:hAnsi="Times New Roman" w:cs="Times New Roman"/>
                <w:color w:val="000000"/>
                <w:sz w:val="24"/>
                <w:szCs w:val="24"/>
              </w:rPr>
              <w:br/>
              <w:t xml:space="preserve">противопожарного водоснабжения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0" w:name="CN__frm_w2223775008_2"/>
      <w:bookmarkEnd w:id="140"/>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Форма</w:t>
      </w:r>
    </w:p>
    <w:bookmarkStart w:id="141" w:name="CA0_ИНС_3_4_ПРЛ_10_10_ЗПР_10_10CN__заг_п"/>
    <w:bookmarkEnd w:id="141"/>
    <w:p w:rsidR="004C73C5" w:rsidRDefault="004C73C5">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"H#0#0#1#1081950#0#"</w:instrText>
      </w:r>
      <w:r>
        <w:rPr>
          <w:rFonts w:ascii="Times New Roman" w:hAnsi="Times New Roman" w:cs="Times New Roman"/>
          <w:color w:val="000000"/>
          <w:sz w:val="24"/>
          <w:szCs w:val="24"/>
        </w:rPr>
        <w:fldChar w:fldCharType="separate"/>
      </w:r>
      <w:r>
        <w:rPr>
          <w:rFonts w:ascii="Times New Roman" w:hAnsi="Times New Roman" w:cs="Times New Roman"/>
          <w:b/>
          <w:color w:val="0000FF"/>
          <w:sz w:val="24"/>
          <w:szCs w:val="24"/>
        </w:rPr>
        <w:t>АКТ</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br/>
      </w:r>
      <w:r>
        <w:rPr>
          <w:rFonts w:ascii="Times New Roman" w:hAnsi="Times New Roman" w:cs="Times New Roman"/>
          <w:b/>
          <w:color w:val="000000"/>
          <w:sz w:val="24"/>
          <w:szCs w:val="24"/>
        </w:rPr>
        <w:t>оценки готовности к применению пожарных гидрантов</w:t>
      </w:r>
    </w:p>
    <w:tbl>
      <w:tblPr>
        <w:tblW w:w="5000" w:type="pct"/>
        <w:tblInd w:w="-15" w:type="dxa"/>
        <w:tblLayout w:type="fixed"/>
        <w:tblCellMar>
          <w:left w:w="0" w:type="dxa"/>
          <w:right w:w="0" w:type="dxa"/>
        </w:tblCellMar>
        <w:tblLook w:val="0000" w:firstRow="0" w:lastRow="0" w:firstColumn="0" w:lastColumn="0" w:noHBand="0" w:noVBand="0"/>
      </w:tblPr>
      <w:tblGrid>
        <w:gridCol w:w="3245"/>
        <w:gridCol w:w="3436"/>
        <w:gridCol w:w="2674"/>
      </w:tblGrid>
      <w:tr w:rsidR="004C73C5">
        <w:trPr>
          <w:trHeight w:val="240"/>
        </w:trPr>
        <w:tc>
          <w:tcPr>
            <w:tcW w:w="17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tc>
        <w:tc>
          <w:tcPr>
            <w:tcW w:w="18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tc>
        <w:tc>
          <w:tcPr>
            <w:tcW w:w="1400" w:type="pct"/>
            <w:tcBorders>
              <w:top w:val="nil"/>
              <w:left w:val="nil"/>
              <w:bottom w:val="nil"/>
              <w:right w:val="nil"/>
            </w:tcBorders>
          </w:tcPr>
          <w:p w:rsidR="004C73C5" w:rsidRDefault="004C73C5">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____________</w:t>
            </w:r>
          </w:p>
        </w:tc>
      </w:tr>
      <w:tr w:rsidR="004C73C5">
        <w:trPr>
          <w:trHeight w:val="240"/>
        </w:trPr>
        <w:tc>
          <w:tcPr>
            <w:tcW w:w="1700" w:type="pct"/>
            <w:tcBorders>
              <w:top w:val="nil"/>
              <w:left w:val="nil"/>
              <w:bottom w:val="nil"/>
              <w:right w:val="nil"/>
            </w:tcBorders>
          </w:tcPr>
          <w:p w:rsidR="004C73C5" w:rsidRDefault="004C73C5">
            <w:pPr>
              <w:autoSpaceDE w:val="0"/>
              <w:autoSpaceDN w:val="0"/>
              <w:adjustRightInd w:val="0"/>
              <w:spacing w:after="0" w:line="30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c>
          <w:tcPr>
            <w:tcW w:w="18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(место составления)</w:t>
            </w:r>
          </w:p>
        </w:tc>
        <w:tc>
          <w:tcPr>
            <w:tcW w:w="14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Комиссия в составе ___________________________________________________________</w:t>
      </w:r>
    </w:p>
    <w:p w:rsidR="004C73C5" w:rsidRDefault="004C73C5">
      <w:pPr>
        <w:autoSpaceDE w:val="0"/>
        <w:autoSpaceDN w:val="0"/>
        <w:adjustRightInd w:val="0"/>
        <w:spacing w:after="0" w:line="300" w:lineRule="auto"/>
        <w:ind w:left="2010"/>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инициалы, фамилия)</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период с __ часов до __ часов __ ____________ 20__ года провела испытание на водоотдачу пожарных гидрантов, обслуживающих здание (сооружение) по адресу: _____________________________________________________________________________</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(адрес и назначение здания)</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(нормативный расход воды на пожаротушение от пожарного гидранта)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left w:w="0" w:type="dxa"/>
          <w:right w:w="0" w:type="dxa"/>
        </w:tblCellMar>
        <w:tblLook w:val="0000" w:firstRow="0" w:lastRow="0" w:firstColumn="0" w:lastColumn="0" w:noHBand="0" w:noVBand="0"/>
      </w:tblPr>
      <w:tblGrid>
        <w:gridCol w:w="5378"/>
        <w:gridCol w:w="943"/>
        <w:gridCol w:w="943"/>
        <w:gridCol w:w="943"/>
        <w:gridCol w:w="1132"/>
      </w:tblGrid>
      <w:tr w:rsidR="004C73C5">
        <w:trPr>
          <w:trHeight w:val="240"/>
        </w:trPr>
        <w:tc>
          <w:tcPr>
            <w:tcW w:w="285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проверяемого мероприятия</w:t>
            </w:r>
          </w:p>
        </w:tc>
        <w:tc>
          <w:tcPr>
            <w:tcW w:w="2100" w:type="pct"/>
            <w:gridSpan w:val="4"/>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или место расположения пожарного гидранта</w:t>
            </w:r>
          </w:p>
        </w:tc>
      </w:tr>
      <w:tr w:rsidR="004C73C5">
        <w:tblPrEx>
          <w:tblCellSpacing w:w="-8" w:type="nil"/>
        </w:tblPrEx>
        <w:trPr>
          <w:trHeight w:val="240"/>
          <w:tblCellSpacing w:w="-8" w:type="nil"/>
        </w:trPr>
        <w:tc>
          <w:tcPr>
            <w:tcW w:w="1492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5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492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color w:val="000000"/>
                <w:sz w:val="24"/>
                <w:szCs w:val="24"/>
              </w:rPr>
            </w:pPr>
          </w:p>
        </w:tc>
        <w:tc>
          <w:tcPr>
            <w:tcW w:w="2100" w:type="pct"/>
            <w:gridSpan w:val="4"/>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Отметка о соответствии (да/нет)</w:t>
            </w:r>
          </w:p>
        </w:tc>
      </w:tr>
      <w:tr w:rsidR="004C73C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Пожарный гидрант имеется в наличии согласно проектной документации</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Знаки пожарной безопасности размещены на видном месте и исправны</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Люк и крышка колодца имеются в наличии и исправны</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Сливной канал находится в исправном состоянии (отсутствует вода в корпусе пожарного гидранта)</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Имеется возможность беспрепятственного наворачивания (установки) пожарной колонки</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закрытии сливного канала после полного открытия гидранта и резьбового соединения ниппеля и пожарной колонки оборудование герметично</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 колодце отсутствуют затопления, осыпания грунта, деформации или разрушения стен, мусор или иные посторонние предметы</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Геометрические размеры верхнего квадрата штанги соответствуют значениям, указанным в документе о качестве (паспорте) на пожарный гидрант</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Заглубление гидранта, определяемое как расстояние от верхнего края люка до верхнего края резьбы ниппеля, соответствует установленным значениям</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Смещение гидранта, определяемое как расстояние от оси гидранта до внутренней стенки люка, соответствует установленным значениям</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Измерением водоотдачи установлено: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23" w:type="dxa"/>
        <w:tblLayout w:type="fixed"/>
        <w:tblCellMar>
          <w:left w:w="0" w:type="dxa"/>
          <w:right w:w="0" w:type="dxa"/>
        </w:tblCellMar>
        <w:tblLook w:val="0000" w:firstRow="0" w:lastRow="0" w:firstColumn="0" w:lastColumn="0" w:noHBand="0" w:noVBand="0"/>
      </w:tblPr>
      <w:tblGrid>
        <w:gridCol w:w="2020"/>
        <w:gridCol w:w="1541"/>
        <w:gridCol w:w="1349"/>
        <w:gridCol w:w="2503"/>
        <w:gridCol w:w="1926"/>
      </w:tblGrid>
      <w:tr w:rsidR="004C73C5">
        <w:trPr>
          <w:trHeight w:val="240"/>
        </w:trPr>
        <w:tc>
          <w:tcPr>
            <w:tcW w:w="10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или место расположения пожарного гидранта</w:t>
            </w:r>
          </w:p>
        </w:tc>
        <w:tc>
          <w:tcPr>
            <w:tcW w:w="8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Метод измерения</w:t>
            </w:r>
          </w:p>
        </w:tc>
        <w:tc>
          <w:tcPr>
            <w:tcW w:w="7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Измеренное значение, л/с</w:t>
            </w:r>
            <w:r>
              <w:rPr>
                <w:rFonts w:ascii="Times New Roman" w:hAnsi="Times New Roman" w:cs="Times New Roman"/>
                <w:color w:val="000000"/>
                <w:sz w:val="24"/>
                <w:szCs w:val="24"/>
                <w:vertAlign w:val="superscript"/>
              </w:rPr>
              <w:t>1</w:t>
            </w:r>
          </w:p>
        </w:tc>
        <w:tc>
          <w:tcPr>
            <w:tcW w:w="13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Нормативный расход на пожаротушение, л/с</w:t>
            </w:r>
          </w:p>
        </w:tc>
        <w:tc>
          <w:tcPr>
            <w:tcW w:w="10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Вывод о соответствии</w:t>
            </w:r>
          </w:p>
        </w:tc>
      </w:tr>
      <w:tr w:rsidR="004C73C5">
        <w:tblPrEx>
          <w:tblCellSpacing w:w="-8" w:type="nil"/>
        </w:tblPrEx>
        <w:trPr>
          <w:trHeight w:val="240"/>
          <w:tblCellSpacing w:w="-8" w:type="nil"/>
        </w:trPr>
        <w:tc>
          <w:tcPr>
            <w:tcW w:w="105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0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0" w:type="pct"/>
            <w:tcBorders>
              <w:top w:val="single" w:sz="6" w:space="0" w:color="000000"/>
              <w:left w:val="single" w:sz="6" w:space="0" w:color="000000"/>
              <w:bottom w:val="nil"/>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Заключение о готовности к применению пожарных гидрантов: ______________________</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818"/>
        <w:gridCol w:w="2099"/>
        <w:gridCol w:w="573"/>
        <w:gridCol w:w="2865"/>
      </w:tblGrid>
      <w:tr w:rsidR="004C73C5">
        <w:trPr>
          <w:trHeight w:val="240"/>
        </w:trPr>
        <w:tc>
          <w:tcPr>
            <w:tcW w:w="20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комиссии:</w:t>
            </w:r>
          </w:p>
        </w:tc>
        <w:tc>
          <w:tcPr>
            <w:tcW w:w="11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0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4C73C5">
        <w:tblPrEx>
          <w:tblCellSpacing w:w="-8" w:type="nil"/>
        </w:tblPrEx>
        <w:trPr>
          <w:trHeight w:val="240"/>
          <w:tblCellSpacing w:w="-8" w:type="nil"/>
        </w:trPr>
        <w:tc>
          <w:tcPr>
            <w:tcW w:w="2000" w:type="pct"/>
            <w:tcBorders>
              <w:top w:val="nil"/>
              <w:left w:val="nil"/>
              <w:bottom w:val="nil"/>
              <w:right w:val="nil"/>
            </w:tcBorders>
          </w:tcPr>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single" w:sz="6" w:space="0" w:color="auto"/>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20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300" w:type="pct"/>
            <w:tcBorders>
              <w:top w:val="nil"/>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single" w:sz="6" w:space="0" w:color="000000"/>
              <w:left w:val="nil"/>
              <w:bottom w:val="nil"/>
              <w:right w:val="nil"/>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4C73C5" w:rsidRDefault="004C73C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В случае одновременно задействованных нескольких гидрантов указывается суммарное значение расхода, полученное по результатам испытаний.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pict>
          <v:shape id="_x0000_i1044"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520"/>
        <w:gridCol w:w="2835"/>
      </w:tblGrid>
      <w:tr w:rsidR="004C73C5">
        <w:trPr>
          <w:cantSplit/>
          <w:trHeight w:val="240"/>
        </w:trPr>
        <w:tc>
          <w:tcPr>
            <w:tcW w:w="345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1500" w:type="pct"/>
            <w:tcBorders>
              <w:top w:val="nil"/>
              <w:left w:val="nil"/>
              <w:bottom w:val="nil"/>
              <w:right w:val="nil"/>
            </w:tcBorders>
          </w:tcPr>
          <w:p w:rsidR="004C73C5" w:rsidRDefault="004C73C5">
            <w:pPr>
              <w:autoSpaceDE w:val="0"/>
              <w:autoSpaceDN w:val="0"/>
              <w:adjustRightInd w:val="0"/>
              <w:spacing w:after="120" w:line="300" w:lineRule="auto"/>
              <w:rPr>
                <w:rFonts w:ascii="Times New Roman" w:hAnsi="Times New Roman" w:cs="Times New Roman"/>
                <w:color w:val="000000"/>
                <w:sz w:val="24"/>
                <w:szCs w:val="24"/>
              </w:rPr>
            </w:pPr>
            <w:bookmarkStart w:id="142" w:name="CN__утв_4"/>
            <w:bookmarkEnd w:id="142"/>
            <w:r>
              <w:rPr>
                <w:rFonts w:ascii="Times New Roman" w:hAnsi="Times New Roman" w:cs="Times New Roman"/>
                <w:color w:val="000000"/>
                <w:sz w:val="24"/>
                <w:szCs w:val="24"/>
              </w:rPr>
              <w:t>УТВЕРЖДЕНО</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21.12.2021 № 82</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143" w:name="CA0_ИНС_4_6CN__заг_утв_4"/>
      <w:bookmarkEnd w:id="143"/>
      <w:r>
        <w:rPr>
          <w:rFonts w:ascii="Times New Roman" w:hAnsi="Times New Roman" w:cs="Times New Roman"/>
          <w:b/>
          <w:color w:val="000000"/>
          <w:sz w:val="24"/>
          <w:szCs w:val="24"/>
        </w:rPr>
        <w:t>ИНСТРУКЦИЯ</w:t>
      </w:r>
      <w:r>
        <w:rPr>
          <w:rFonts w:ascii="Times New Roman" w:hAnsi="Times New Roman" w:cs="Times New Roman"/>
          <w:b/>
          <w:color w:val="000000"/>
          <w:sz w:val="24"/>
          <w:szCs w:val="24"/>
        </w:rPr>
        <w:br/>
        <w:t>о порядке хранения веществ и материалов</w:t>
      </w:r>
    </w:p>
    <w:p w:rsidR="004C73C5" w:rsidRDefault="004C73C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44" w:name="CA0_ИНС_4_6_ГЛ_1_1CN__chapter_1"/>
      <w:bookmarkEnd w:id="144"/>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5" w:name="CA0_ИНС_4_6_ГЛ_1_1_П_1_1CN__point_1"/>
      <w:bookmarkEnd w:id="145"/>
      <w:r>
        <w:rPr>
          <w:rFonts w:ascii="Times New Roman" w:hAnsi="Times New Roman" w:cs="Times New Roman"/>
          <w:color w:val="000000"/>
          <w:sz w:val="24"/>
          <w:szCs w:val="24"/>
        </w:rPr>
        <w:t>1. Настоящая Инструкция устанавливает порядок хранения веществ и материалов на объектах юридических лиц и индивидуальных предпринимателей с учетом их агрегатного состояния, совместимости хранения, а также однородности средств тушения.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6" w:name="CA0_ИНС_4_6_ГЛ_1_1_П_2_2CN__point_2"/>
      <w:bookmarkEnd w:id="146"/>
      <w:r>
        <w:rPr>
          <w:rFonts w:ascii="Times New Roman" w:hAnsi="Times New Roman" w:cs="Times New Roman"/>
          <w:color w:val="000000"/>
          <w:sz w:val="24"/>
          <w:szCs w:val="24"/>
        </w:rPr>
        <w:t xml:space="preserve">2. Хранение веществ и материалов осуществляется с учетом условий совместного хранения согласно </w:t>
      </w:r>
      <w:hyperlink r:id="rId98" w:history="1">
        <w:r>
          <w:rPr>
            <w:rFonts w:ascii="Times New Roman" w:hAnsi="Times New Roman" w:cs="Times New Roman"/>
            <w:color w:val="0000FF"/>
            <w:sz w:val="24"/>
            <w:szCs w:val="24"/>
          </w:rPr>
          <w:t>приложению</w:t>
        </w:r>
      </w:hyperlink>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7" w:name="CA0_ИНС_4_6_ГЛ_1_1_П_3_3CN__point_3"/>
      <w:bookmarkEnd w:id="147"/>
      <w:r>
        <w:rPr>
          <w:rFonts w:ascii="Times New Roman" w:hAnsi="Times New Roman" w:cs="Times New Roman"/>
          <w:color w:val="000000"/>
          <w:sz w:val="24"/>
          <w:szCs w:val="24"/>
        </w:rPr>
        <w:t>3. Легковоспламеняющиеся жидкости (далее – ЛВЖ), горючие жидкости (далее – ГЖ), горючие газы (далее – ГГ), твердые горючие вещества и материалы, способные самовоспламеняться при контакте с воздухом, водой, другими горючими веществами или образовывать взрывчатые смеси (карбид кальция и другие карбиды, щелочные металлы, гидрид натрия, перекись бария и другие), должны храниться в особых условиях, полностью исключающих такой контакт, а также влияние высоких температур и механических воздействий.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8" w:name="CA0_ИНС_4_6_ГЛ_1_1_П_4_4CN__point_4"/>
      <w:bookmarkEnd w:id="148"/>
      <w:r>
        <w:rPr>
          <w:rFonts w:ascii="Times New Roman" w:hAnsi="Times New Roman" w:cs="Times New Roman"/>
          <w:color w:val="000000"/>
          <w:sz w:val="24"/>
          <w:szCs w:val="24"/>
        </w:rPr>
        <w:t>4. При хранении товарно-материальных ценностей (горючих и негорючих в горючей упаковке) на открытой площадке площадь одной секции (штабеля) не должна превышать 300 квадратных метров. Противопожарные разрывы между секциями (штабелями) должны быть не менее 6 метров. Противопожарные разрывы между открытой площадкой для хранения и зданиями, сооружениями должны быть не менее указанных в обязательных для соблюдения технических нормативных правовых актах.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9" w:name="CA0_ИНС_4_6_ГЛ_1_1_П_5_5CN__point_5"/>
      <w:bookmarkEnd w:id="149"/>
      <w:r>
        <w:rPr>
          <w:rFonts w:ascii="Times New Roman" w:hAnsi="Times New Roman" w:cs="Times New Roman"/>
          <w:color w:val="000000"/>
          <w:sz w:val="24"/>
          <w:szCs w:val="24"/>
        </w:rPr>
        <w:t>5. Хранение аэрозольных упаковок под навесами или на открытых площадках допускается в исключительных случаях и только в закрываемых контейнерах, исключающих воздействие на упаковку прямых солнечных лучей и атмосферных осадков.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0" w:name="CA0_ИНС_4_6_ГЛ_1_1_П_6_6CN__point_6"/>
      <w:bookmarkEnd w:id="150"/>
      <w:r>
        <w:rPr>
          <w:rFonts w:ascii="Times New Roman" w:hAnsi="Times New Roman" w:cs="Times New Roman"/>
          <w:color w:val="000000"/>
          <w:sz w:val="24"/>
          <w:szCs w:val="24"/>
        </w:rPr>
        <w:t>6. Не допускается хранение сухих красок в одном помещении с лакокрасочной продукцией, содержащей ЛВЖ, ГЖ, ГГ.</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1" w:name="CA0_ИНС_4_6_ГЛ_1_1_П_7_7CN__point_7"/>
      <w:bookmarkEnd w:id="151"/>
      <w:r>
        <w:rPr>
          <w:rFonts w:ascii="Times New Roman" w:hAnsi="Times New Roman" w:cs="Times New Roman"/>
          <w:color w:val="000000"/>
          <w:sz w:val="24"/>
          <w:szCs w:val="24"/>
        </w:rPr>
        <w:t>7. Горючие вещества и материалы (в том числе негорючие вещества и материалы в горючей упаковке) должны размещаться от теплогенерирующих аппаратов, отопительных и осветительных приборов на расстоянии, указанном в проектной и эксплуатационной документации на них, а при отсутствии данных значений – на расстоянии, исключающем загорание указанных веществ и материалов.</w:t>
      </w:r>
      <w:r>
        <w:rPr>
          <w:rFonts w:ascii="Times New Roman" w:hAnsi="Times New Roman" w:cs="Times New Roman"/>
          <w:color w:val="000000"/>
          <w:sz w:val="24"/>
          <w:szCs w:val="24"/>
        </w:rPr>
        <w:pict>
          <v:shape id="_x0000_i1045"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2" w:name="CA0_ИНС_4_6_ГЛ_1_1_П_8_8CN__point_8"/>
      <w:bookmarkEnd w:id="152"/>
      <w:r>
        <w:rPr>
          <w:rFonts w:ascii="Times New Roman" w:hAnsi="Times New Roman" w:cs="Times New Roman"/>
          <w:color w:val="000000"/>
          <w:sz w:val="24"/>
          <w:szCs w:val="24"/>
        </w:rPr>
        <w:lastRenderedPageBreak/>
        <w:t>8. В местах хранения кислот и щелочей необходимо иметь вещества (растворы) для их нейтрализации в случае утечек. Места хранения кислот и щелочей должны быть обозначены указателями.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3" w:name="CA0_ИНС_4_6_ГЛ_1_1_П_9_9CN__point_9"/>
      <w:bookmarkEnd w:id="153"/>
      <w:r>
        <w:rPr>
          <w:rFonts w:ascii="Times New Roman" w:hAnsi="Times New Roman" w:cs="Times New Roman"/>
          <w:color w:val="000000"/>
          <w:sz w:val="24"/>
          <w:szCs w:val="24"/>
        </w:rPr>
        <w:t>9. Банки со щелочными металлами необходимо упаковывать в деревянные ящики с заполнением промежутков рыхлым упаковочным материалом, инертным по отношению к хранимым веществам.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4" w:name="CA0_ИНС_4_6_ГЛ_1_1_П_10_10CN__point_10"/>
      <w:bookmarkEnd w:id="154"/>
      <w:r>
        <w:rPr>
          <w:rFonts w:ascii="Times New Roman" w:hAnsi="Times New Roman" w:cs="Times New Roman"/>
          <w:color w:val="000000"/>
          <w:sz w:val="24"/>
          <w:szCs w:val="24"/>
        </w:rPr>
        <w:t>10. Пирофорные металлы следует хранить в пассивированном состоянии в герметичной таре в отдельных отсеках склада.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5" w:name="CA0_ИНС_4_6_ГЛ_1_1_П_11_11CN__point_11"/>
      <w:bookmarkEnd w:id="155"/>
      <w:r>
        <w:rPr>
          <w:rFonts w:ascii="Times New Roman" w:hAnsi="Times New Roman" w:cs="Times New Roman"/>
          <w:color w:val="000000"/>
          <w:sz w:val="24"/>
          <w:szCs w:val="24"/>
        </w:rPr>
        <w:t>11. Порошки металлов (алюминия, цинка, циркония, титана) должны храниться в герметичной таре, не пропускающей влагу и воздух. В этих отсеках хранение других веществ не разрешается.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6" w:name="CA0_ИНС_4_6_ГЛ_1_1_П_12_12CN__point_12"/>
      <w:bookmarkEnd w:id="156"/>
      <w:r>
        <w:rPr>
          <w:rFonts w:ascii="Times New Roman" w:hAnsi="Times New Roman" w:cs="Times New Roman"/>
          <w:color w:val="000000"/>
          <w:sz w:val="24"/>
          <w:szCs w:val="24"/>
        </w:rPr>
        <w:t>12. Укладка самовозгорающихся материалов на стеллажах или полу разрешается только в один ряд по высоте.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7" w:name="CA0_ИНС_4_6_ГЛ_1_1_П_13_13CN__point_13"/>
      <w:bookmarkEnd w:id="157"/>
      <w:r>
        <w:rPr>
          <w:rFonts w:ascii="Times New Roman" w:hAnsi="Times New Roman" w:cs="Times New Roman"/>
          <w:color w:val="000000"/>
          <w:sz w:val="24"/>
          <w:szCs w:val="24"/>
        </w:rPr>
        <w:t>13. Минеральные удобрения, поступающие на склады сельскохозяйственных предприятий в незатаренном состоянии, хранятся насыпью в отдельных отсеках при высоте для слеживающихся туков не более 2 метров, неслеживающихся – не более 3 метров.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8" w:name="CA0_ИНС_4_6_ГЛ_1_1_П_14_14CN__point_14"/>
      <w:bookmarkEnd w:id="158"/>
      <w:r>
        <w:rPr>
          <w:rFonts w:ascii="Times New Roman" w:hAnsi="Times New Roman" w:cs="Times New Roman"/>
          <w:color w:val="000000"/>
          <w:sz w:val="24"/>
          <w:szCs w:val="24"/>
        </w:rPr>
        <w:t>14. При хранении аммиачной селитры дополнительно должны соблюдаться следующие требования: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здания (пожарные отсеки, пожарные секции), предназначенные для хранения аммиачной селитры, должны быть сухими, чистыми, в них не должны находиться ЛВЖ, ГЖ, ГГ, окислители (хлораты магния и кальция, перекись водорода и другие), а также остатки указанных веществ, хранившихся в них ранее;</w:t>
      </w:r>
      <w:r>
        <w:rPr>
          <w:rFonts w:ascii="Times New Roman" w:hAnsi="Times New Roman" w:cs="Times New Roman"/>
          <w:color w:val="000000"/>
          <w:sz w:val="24"/>
          <w:szCs w:val="24"/>
        </w:rPr>
        <w:pict>
          <v:shape id="_x0000_i1046"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склады селитры должны быть обозначены надписями «Аммиачная селитра» (на воротах или стенах);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высота штабеля аммиачной селитры при использовании стоечных поддонов допускается до 4,4 метра. Плоские поддоны допускается устанавливать не выше чем в два яруса. Мешки без поддонов допускается укладывать до 10 рядов на высоту до 1,8 метра.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9" w:name="CA0_ИНС_4_6_ГЛ_1_1_П_15_15CN__point_15"/>
      <w:bookmarkEnd w:id="159"/>
      <w:r>
        <w:rPr>
          <w:rFonts w:ascii="Times New Roman" w:hAnsi="Times New Roman" w:cs="Times New Roman"/>
          <w:color w:val="000000"/>
          <w:sz w:val="24"/>
          <w:szCs w:val="24"/>
        </w:rPr>
        <w:t>15. Каучук и автошины должны храниться в одноэтажных складских зданиях. Хранение их в подземных этажах не допускается.</w:t>
      </w:r>
      <w:r>
        <w:rPr>
          <w:rFonts w:ascii="Times New Roman" w:hAnsi="Times New Roman" w:cs="Times New Roman"/>
          <w:color w:val="000000"/>
          <w:sz w:val="24"/>
          <w:szCs w:val="24"/>
        </w:rPr>
        <w:pict>
          <v:shape id="_x0000_i1047"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0" w:name="CA0_ИНС_4_6_ГЛ_1_1_П_16_16CN__point_16"/>
      <w:bookmarkEnd w:id="160"/>
      <w:r>
        <w:rPr>
          <w:rFonts w:ascii="Times New Roman" w:hAnsi="Times New Roman" w:cs="Times New Roman"/>
          <w:color w:val="000000"/>
          <w:sz w:val="24"/>
          <w:szCs w:val="24"/>
        </w:rPr>
        <w:t>16. В кино-, фото-, фоноархивах не допускается совместное хранение информационных носителей на бумажной и триацетатной (нитро-, полиэфирной) основах.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1" w:name="CA0_ИНС_4_6_ГЛ_1_1_П_17_17CN__point_17"/>
      <w:bookmarkEnd w:id="161"/>
      <w:r>
        <w:rPr>
          <w:rFonts w:ascii="Times New Roman" w:hAnsi="Times New Roman" w:cs="Times New Roman"/>
          <w:color w:val="000000"/>
          <w:sz w:val="24"/>
          <w:szCs w:val="24"/>
        </w:rPr>
        <w:t>17. Хранение кино-, фото-, фонодокументов и микроформ должно осуществляться в металлических шкафах.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2" w:name="CA0_ИНС_4_6_ГЛ_1_1_П_18_18CN__point_18"/>
      <w:bookmarkEnd w:id="162"/>
      <w:r>
        <w:rPr>
          <w:rFonts w:ascii="Times New Roman" w:hAnsi="Times New Roman" w:cs="Times New Roman"/>
          <w:color w:val="000000"/>
          <w:sz w:val="24"/>
          <w:szCs w:val="24"/>
        </w:rPr>
        <w:t>18. Хранение кино-, фото-, фонодокументов на нитрооснове должно осуществляться отдельно от документов на триацетатной основе и только в специальных боксах-хранилищах для хранения нитропленки и с дополнительной вытяжкой воздуха из нижней зоны помещения.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3" w:name="CA0_ИНС_4_6_ГЛ_1_1_П_19_19CN__point_19"/>
      <w:bookmarkEnd w:id="163"/>
      <w:r>
        <w:rPr>
          <w:rFonts w:ascii="Times New Roman" w:hAnsi="Times New Roman" w:cs="Times New Roman"/>
          <w:color w:val="000000"/>
          <w:sz w:val="24"/>
          <w:szCs w:val="24"/>
        </w:rPr>
        <w:t>19. В помещениях архивохранилищ, где хранятся микроиздания на пленке, должны соблюдаться следующие требования: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микроиздания должны храниться в коробках из негорючего материала, уложенных в металлических шкафах;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обрывки пленки должны собираться в металлический ящик с плотно закрывающейся крышкой с последующим их удалением. Не допускается складывать обрезки пленки в общие контейнеры с отходами, бумагой и другими материалами.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4" w:name="CA0_ИНС_4_6_ГЛ_1_1_П_20_20CN__point_20"/>
      <w:bookmarkEnd w:id="164"/>
      <w:r>
        <w:rPr>
          <w:rFonts w:ascii="Times New Roman" w:hAnsi="Times New Roman" w:cs="Times New Roman"/>
          <w:color w:val="000000"/>
          <w:sz w:val="24"/>
          <w:szCs w:val="24"/>
        </w:rPr>
        <w:t>20. В лабораторно-производственных помещениях архивных учреждений допускается хранить не более дневной нормы ацетона, спирта и других ЛВЖ. Ацетон или клей, используемый во время работы для склейки пленки, должен находиться в посуде с герметически закрываемой пробкой емкостью не более 50 миллилитров и после работы убираться в закрытый металлический шкаф.</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5" w:name="CA0_ИНС_4_6_ГЛ_1_1_П_21_21CN__point_21"/>
      <w:bookmarkEnd w:id="165"/>
      <w:r>
        <w:rPr>
          <w:rFonts w:ascii="Times New Roman" w:hAnsi="Times New Roman" w:cs="Times New Roman"/>
          <w:color w:val="000000"/>
          <w:sz w:val="24"/>
          <w:szCs w:val="24"/>
        </w:rPr>
        <w:t>21. Не допускается совместное складирование в одном и том же силосе (бункере) элеватора различных продуктов.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6" w:name="CA0_ИНС_4_6_ГЛ_1_1_П_22_22CN__point_22"/>
      <w:bookmarkEnd w:id="166"/>
      <w:r>
        <w:rPr>
          <w:rFonts w:ascii="Times New Roman" w:hAnsi="Times New Roman" w:cs="Times New Roman"/>
          <w:color w:val="000000"/>
          <w:sz w:val="24"/>
          <w:szCs w:val="24"/>
        </w:rPr>
        <w:t>22. Не допускается сбор и хранение аспирационных продуктов, отходов и производственной пыли в бункерах (силосах) элеваторов, расположенных в производственных помещениях.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7" w:name="CA0_ИНС_4_6_ГЛ_1_1_П_23_23CN__point_23"/>
      <w:bookmarkEnd w:id="167"/>
      <w:r>
        <w:rPr>
          <w:rFonts w:ascii="Times New Roman" w:hAnsi="Times New Roman" w:cs="Times New Roman"/>
          <w:color w:val="000000"/>
          <w:sz w:val="24"/>
          <w:szCs w:val="24"/>
        </w:rPr>
        <w:t>23. В помещениях, где расположены сушилки с топками, не допускается хранение посторонних материалов, ЛВЖ, ГЖ, твердого топлива (более одной загрузки).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8" w:name="CA0_ИНС_4_6_ГЛ_1_1_П_24_24CN__point_24"/>
      <w:bookmarkEnd w:id="168"/>
      <w:r>
        <w:rPr>
          <w:rFonts w:ascii="Times New Roman" w:hAnsi="Times New Roman" w:cs="Times New Roman"/>
          <w:color w:val="000000"/>
          <w:sz w:val="24"/>
          <w:szCs w:val="24"/>
        </w:rPr>
        <w:t>24. Не допускается совместное хранение муки с другими горючими материалами на макаронных и мукомольных объектах. Отходы муки, пустые мешки следует хранить в отдельных помещениях.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9" w:name="CA0_ИНС_4_6_ГЛ_1_1_П_25_25CN__point_25"/>
      <w:bookmarkEnd w:id="169"/>
      <w:r>
        <w:rPr>
          <w:rFonts w:ascii="Times New Roman" w:hAnsi="Times New Roman" w:cs="Times New Roman"/>
          <w:color w:val="000000"/>
          <w:sz w:val="24"/>
          <w:szCs w:val="24"/>
        </w:rPr>
        <w:t>25. Контроль воздушной среды в помещениях, расположенных в подземных этажах или в подземной части наземных этажей складов маслосемян, галереях, туннелях и приямках, связанных с транспортировкой маслосемян, следует осуществлять по графику, утвержденному руководителем субъекта хозяйствования.</w:t>
      </w:r>
      <w:r>
        <w:rPr>
          <w:rFonts w:ascii="Times New Roman" w:hAnsi="Times New Roman" w:cs="Times New Roman"/>
          <w:color w:val="000000"/>
          <w:sz w:val="24"/>
          <w:szCs w:val="24"/>
        </w:rPr>
        <w:pict>
          <v:shape id="_x0000_i1048"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0" w:name="CA0_ИНС_4_6_ГЛ_1_1_П_26_26CN__point_26"/>
      <w:bookmarkEnd w:id="170"/>
      <w:r>
        <w:rPr>
          <w:rFonts w:ascii="Times New Roman" w:hAnsi="Times New Roman" w:cs="Times New Roman"/>
          <w:color w:val="000000"/>
          <w:sz w:val="24"/>
          <w:szCs w:val="24"/>
        </w:rPr>
        <w:t>26. Во избежание самонагревания и самовозгорания, а также зависания в бункерах складов и силосных ячейках элеваторов маслосемена перед складированием необходимо подвергать очистке и сушке. Влажность семян при складировании должна соответствовать установленным нормам для соответствующего вида сырья. Температура семян не должна превышать плюс 40 градусов Цельсия, а при температуре наружного воздуха выше плюс 35 градусов Цельсия не должна превышать ее более чем на 5 градусов Цельсия.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1" w:name="CA0_ИНС_4_6_ГЛ_1_1_П_27_27CN__point_27"/>
      <w:bookmarkEnd w:id="171"/>
      <w:r>
        <w:rPr>
          <w:rFonts w:ascii="Times New Roman" w:hAnsi="Times New Roman" w:cs="Times New Roman"/>
          <w:color w:val="000000"/>
          <w:sz w:val="24"/>
          <w:szCs w:val="24"/>
        </w:rPr>
        <w:t>27. Рисовая, просяная и гречневая лузга должны храниться на складах бункерного типа вместимостью на двое суток работы крупозавода. Хранение лузги на открытых площадках и под навесами не допускается.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2" w:name="CA0_ИНС_4_6_ГЛ_1_1_П_28_28CN__point_28"/>
      <w:bookmarkEnd w:id="172"/>
      <w:r>
        <w:rPr>
          <w:rFonts w:ascii="Times New Roman" w:hAnsi="Times New Roman" w:cs="Times New Roman"/>
          <w:color w:val="000000"/>
          <w:sz w:val="24"/>
          <w:szCs w:val="24"/>
        </w:rPr>
        <w:t>28. Не допускается размещение в хранилище шротов и жмыхов с температурой более 35 градусов Цельсия, с превышением установленных массовой доли влаги и остаточного количества растворителя. Температуру хранящихся жмыхов и шротов следует определять ежесуточно.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предотвращения самовозгорания следует периодически перемещать жмыхи, шроты и другое мучнистое сырье из занимаемых ими емкостей в свободные. Указанные перемещения следует осуществлять по планам-графикам, разработанным на основании допустимых сроков непрерывного хранения сырья в бункерах и силосах.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3" w:name="CA0_ИНС_4_6_ГЛ_1_1_П_29_29CN__point_29"/>
      <w:bookmarkEnd w:id="173"/>
      <w:r>
        <w:rPr>
          <w:rFonts w:ascii="Times New Roman" w:hAnsi="Times New Roman" w:cs="Times New Roman"/>
          <w:color w:val="000000"/>
          <w:sz w:val="24"/>
          <w:szCs w:val="24"/>
        </w:rPr>
        <w:t>29. Не допускается хранение травяной и кормовой муки в зерновых элеваторах и металлических силосах для зерна емкостью более 1500 тонн.</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 обнаружении в хранящейся насыпью травяной или кормовой муке признаков самонагревания необходимо произвести ее охлаждение путем вентилирования, пропуска через транспортные механизмы, проветривания складов.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4" w:name="CA0_ИНС_4_6_ГЛ_1_1_П_30_30CN__point_30"/>
      <w:bookmarkEnd w:id="174"/>
      <w:r>
        <w:rPr>
          <w:rFonts w:ascii="Times New Roman" w:hAnsi="Times New Roman" w:cs="Times New Roman"/>
          <w:color w:val="000000"/>
          <w:sz w:val="24"/>
          <w:szCs w:val="24"/>
        </w:rPr>
        <w:t>30. Не допускается хранение запаса тресты и льноволокна в помещении сушилки.</w:t>
      </w:r>
    </w:p>
    <w:p w:rsidR="004C73C5" w:rsidRDefault="004C73C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75" w:name="CA0_ИНС_4_6_ГЛ_2_2CN__chapter_2"/>
      <w:bookmarkEnd w:id="175"/>
      <w:r>
        <w:rPr>
          <w:rFonts w:ascii="Times New Roman" w:hAnsi="Times New Roman" w:cs="Times New Roman"/>
          <w:b/>
          <w:caps/>
          <w:color w:val="000000"/>
          <w:sz w:val="24"/>
          <w:szCs w:val="24"/>
        </w:rPr>
        <w:t>ГЛАВА 2</w:t>
      </w:r>
      <w:r>
        <w:rPr>
          <w:rFonts w:ascii="Times New Roman" w:hAnsi="Times New Roman" w:cs="Times New Roman"/>
          <w:b/>
          <w:caps/>
          <w:color w:val="000000"/>
          <w:sz w:val="24"/>
          <w:szCs w:val="24"/>
        </w:rPr>
        <w:br/>
        <w:t>ПОРЯДОК ХРАНЕНИЯ ТВЕРДОГО ТОПЛИВА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6" w:name="CA0_ИНС_4_6_ГЛ_2_2_П_31_31CN__point_31"/>
      <w:bookmarkEnd w:id="176"/>
      <w:r>
        <w:rPr>
          <w:rFonts w:ascii="Times New Roman" w:hAnsi="Times New Roman" w:cs="Times New Roman"/>
          <w:color w:val="000000"/>
          <w:sz w:val="24"/>
          <w:szCs w:val="24"/>
        </w:rPr>
        <w:t>31. Уголь различных марок должен укладываться в отдельные штабеля.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7" w:name="CA0_ИНС_4_6_ГЛ_2_2_П_32_32CN__point_32"/>
      <w:bookmarkEnd w:id="177"/>
      <w:r>
        <w:rPr>
          <w:rFonts w:ascii="Times New Roman" w:hAnsi="Times New Roman" w:cs="Times New Roman"/>
          <w:color w:val="000000"/>
          <w:sz w:val="24"/>
          <w:szCs w:val="24"/>
        </w:rPr>
        <w:t>32. Для обеспечения проезда пожарной аварийно-спасательной техники на территории склада должны предусматриваться проезды шириной не менее: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3 метров – от подошвы штабелей (куч) до ограждающего забора и фундамента подкрановых путей;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3 метров – от наружной грани головки рельса или бровки автодороги.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8" w:name="CA0_ИНС_4_6_ГЛ_2_2_П_33_33CN__point_33"/>
      <w:bookmarkEnd w:id="178"/>
      <w:r>
        <w:rPr>
          <w:rFonts w:ascii="Times New Roman" w:hAnsi="Times New Roman" w:cs="Times New Roman"/>
          <w:color w:val="000000"/>
          <w:sz w:val="24"/>
          <w:szCs w:val="24"/>
        </w:rPr>
        <w:t>33. За складами твердого топлива (уголь, сланец, торф, дрова и другие), склонного к самонагреванию и самовоспламенению, должно быть установлено систематическое наблюдение.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9" w:name="CA0_ИНС_4_6_ГЛ_2_2_П_34_34CN__point_34"/>
      <w:bookmarkEnd w:id="179"/>
      <w:r>
        <w:rPr>
          <w:rFonts w:ascii="Times New Roman" w:hAnsi="Times New Roman" w:cs="Times New Roman"/>
          <w:color w:val="000000"/>
          <w:sz w:val="24"/>
          <w:szCs w:val="24"/>
        </w:rPr>
        <w:t>34. Контроль температуры твердого топлива с помощью приборов внутри штабеля проводится: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угля – только в тех случаях, когда на определенных участках штабеля самонагревание не прекратилось и необходимо уточнить размеры очагов самонагревания;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фрезерного торфа – не позднее чем через 10 дней после окончания закладки штабеля и в течение всего периода хранения через каждые 15 дней; в случае повышения температуры торфа до 50 градусов Цельсия и выше измерение проводится через каждые 5 дней.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0" w:name="CA0_ИНС_4_6_ГЛ_2_2_П_35_35CN__point_35"/>
      <w:bookmarkEnd w:id="180"/>
      <w:r>
        <w:rPr>
          <w:rFonts w:ascii="Times New Roman" w:hAnsi="Times New Roman" w:cs="Times New Roman"/>
          <w:color w:val="000000"/>
          <w:sz w:val="24"/>
          <w:szCs w:val="24"/>
        </w:rPr>
        <w:t>35. Штабели угля должны быть уплотнены и за их температурой необходимо вести наблюдение путем установки в откосах штабелей контрольных железных труб и термометров, также необходимо следить за тем, чтобы в штабели не попадали отходы древесины, бумаги, сено, торф.</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1" w:name="CA0_ИНС_4_6_ГЛ_2_2_П_36_36CN__point_36"/>
      <w:bookmarkEnd w:id="181"/>
      <w:r>
        <w:rPr>
          <w:rFonts w:ascii="Times New Roman" w:hAnsi="Times New Roman" w:cs="Times New Roman"/>
          <w:color w:val="000000"/>
          <w:sz w:val="24"/>
          <w:szCs w:val="24"/>
        </w:rPr>
        <w:t>36. В случае самовоспламенения угля в процессе хранения допускается ликвидировать очаги горения при помощи воды после выемки его из штабеля и разбрасывания на запасной площадке. Самовозгоревшийся уголь вновь укладывать в штабели не допускается. Углубление, оставшееся в штабеле, должно быть засыпано и уплотнено в уровень с поверхностью штабеля.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2" w:name="CA0_ИНС_4_6_ГЛ_2_2_П_37_37CN__point_37"/>
      <w:bookmarkEnd w:id="182"/>
      <w:r>
        <w:rPr>
          <w:rFonts w:ascii="Times New Roman" w:hAnsi="Times New Roman" w:cs="Times New Roman"/>
          <w:color w:val="000000"/>
          <w:sz w:val="24"/>
          <w:szCs w:val="24"/>
        </w:rPr>
        <w:t>37. За состоянием ликвидированных очагов горения должен вестись круглосуточный контроль не менее 5 суток.</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3" w:name="CA0_ИНС_4_6_ГЛ_2_2_П_38_38CN__point_38"/>
      <w:bookmarkEnd w:id="183"/>
      <w:r>
        <w:rPr>
          <w:rFonts w:ascii="Times New Roman" w:hAnsi="Times New Roman" w:cs="Times New Roman"/>
          <w:color w:val="000000"/>
          <w:sz w:val="24"/>
          <w:szCs w:val="24"/>
        </w:rPr>
        <w:t>38. Контроль должен проводиться за штабелями с углем и сланцем в течение недели, а за штабелями торфа – в течение двух недель от даты его укладывания в штабели. При отсутствии новых очагов самовозгорания в этих штабелях хранение и расход твердого топлива должны осуществляться в обычном порядке.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4" w:name="CA0_ИНС_4_6_ГЛ_2_2_П_39_39CN__point_39"/>
      <w:bookmarkEnd w:id="184"/>
      <w:r>
        <w:rPr>
          <w:rFonts w:ascii="Times New Roman" w:hAnsi="Times New Roman" w:cs="Times New Roman"/>
          <w:color w:val="000000"/>
          <w:sz w:val="24"/>
          <w:szCs w:val="24"/>
        </w:rPr>
        <w:t>39. Не допускается подавать твердое топливо с очагами горения при выгрузке из вагонов непосредственно в штабель или сооружения (тракт) топливоподачи, из штабеля в тракт топливоподачи.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5" w:name="CA0_ИНС_4_6_ГЛ_2_2_П_40_40CN__point_40"/>
      <w:bookmarkEnd w:id="185"/>
      <w:r>
        <w:rPr>
          <w:rFonts w:ascii="Times New Roman" w:hAnsi="Times New Roman" w:cs="Times New Roman"/>
          <w:color w:val="000000"/>
          <w:sz w:val="24"/>
          <w:szCs w:val="24"/>
        </w:rPr>
        <w:lastRenderedPageBreak/>
        <w:t>40. Оползни, вымоины и другие дефекты, возникающие в штабеле самовозгорающегося твердого топлива с течением времени, а также из-за продолжительных дождей, должны устраняться в кратчайшие сроки и дополнительно уплотняться.</w:t>
      </w:r>
    </w:p>
    <w:p w:rsidR="004C73C5" w:rsidRDefault="004C73C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86" w:name="CA0_ИНС_4_6_ГЛ_3_3CN__chapter_3"/>
      <w:bookmarkEnd w:id="186"/>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ПОРЯДОК ХРАНЕНИЯ КАРБИДА КАЛЬЦИЯ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7" w:name="CA0_ИНС_4_6_ГЛ_3_3_П_41_41CN__point_41"/>
      <w:bookmarkEnd w:id="187"/>
      <w:r>
        <w:rPr>
          <w:rFonts w:ascii="Times New Roman" w:hAnsi="Times New Roman" w:cs="Times New Roman"/>
          <w:color w:val="000000"/>
          <w:sz w:val="24"/>
          <w:szCs w:val="24"/>
        </w:rPr>
        <w:t>41. Запасы карбида кальция должны храниться в сухих, проветриваемых складских помещениях на высоте не ниже 0,5 метра от пола. Стекла окон складских помещений закрашиваются белой краской или оборудуются солнцезащитными негорючими устройствами (изделиями).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8" w:name="CA0_ИНС_4_6_ГЛ_3_3_П_42_42CN__point_42"/>
      <w:bookmarkEnd w:id="188"/>
      <w:r>
        <w:rPr>
          <w:rFonts w:ascii="Times New Roman" w:hAnsi="Times New Roman" w:cs="Times New Roman"/>
          <w:color w:val="000000"/>
          <w:sz w:val="24"/>
          <w:szCs w:val="24"/>
        </w:rPr>
        <w:t>42. Не допускается хранить карбид кальция в подземных этажах, отапливаемых и оборудованных водопроводом помещениях, а также на открытых площадках.</w:t>
      </w:r>
      <w:r>
        <w:rPr>
          <w:rFonts w:ascii="Times New Roman" w:hAnsi="Times New Roman" w:cs="Times New Roman"/>
          <w:color w:val="000000"/>
          <w:sz w:val="24"/>
          <w:szCs w:val="24"/>
        </w:rPr>
        <w:pict>
          <v:shape id="_x0000_i1049"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9" w:name="CA0_ИНС_4_6_ГЛ_3_3_П_43_43CN__point_43"/>
      <w:bookmarkEnd w:id="189"/>
      <w:r>
        <w:rPr>
          <w:rFonts w:ascii="Times New Roman" w:hAnsi="Times New Roman" w:cs="Times New Roman"/>
          <w:color w:val="000000"/>
          <w:sz w:val="24"/>
          <w:szCs w:val="24"/>
        </w:rPr>
        <w:t>43. Хранение карбида кальция допускается в герметически закрытой металлической таре (барабанах) с надписью «Карбид».</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0" w:name="CA0_ИНС_4_6_ГЛ_3_3_П_44_44CN__point_44"/>
      <w:bookmarkEnd w:id="190"/>
      <w:r>
        <w:rPr>
          <w:rFonts w:ascii="Times New Roman" w:hAnsi="Times New Roman" w:cs="Times New Roman"/>
          <w:color w:val="000000"/>
          <w:sz w:val="24"/>
          <w:szCs w:val="24"/>
        </w:rPr>
        <w:t>44. Укладка барабанов допускается не более чем в два яруса с прокладкой между ними досок, причем первый ярус также должен устанавливаться на доски толщиной 0,04–0,05 метра. Между каждыми двумя рядами барабанов должен устраиваться проход шириной не менее 1,5 метра.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1" w:name="CA0_ИНС_4_6_ГЛ_3_3_П_45_45CN__point_45"/>
      <w:bookmarkEnd w:id="191"/>
      <w:r>
        <w:rPr>
          <w:rFonts w:ascii="Times New Roman" w:hAnsi="Times New Roman" w:cs="Times New Roman"/>
          <w:color w:val="000000"/>
          <w:sz w:val="24"/>
          <w:szCs w:val="24"/>
        </w:rPr>
        <w:t>45. Не допускается хранить карбид кальция вместе с другими горючими веществами и материалами.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2" w:name="CA0_ИНС_4_6_ГЛ_3_3_П_46_46CN__point_46"/>
      <w:bookmarkEnd w:id="192"/>
      <w:r>
        <w:rPr>
          <w:rFonts w:ascii="Times New Roman" w:hAnsi="Times New Roman" w:cs="Times New Roman"/>
          <w:color w:val="000000"/>
          <w:sz w:val="24"/>
          <w:szCs w:val="24"/>
        </w:rPr>
        <w:t>46. На складах карбида кальция не допускается: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скапливание карбидной пыли;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курение, пользование открытым огнем и применение инструмента, образующего искры;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вскрытие барабанов;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дробление карбида кальция, а также его хранение в открытых барабанах.</w:t>
      </w:r>
    </w:p>
    <w:p w:rsidR="004C73C5" w:rsidRDefault="004C73C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93" w:name="CA0_ИНС_4_6_ГЛ_4_4CN__chapter_4"/>
      <w:bookmarkEnd w:id="193"/>
      <w:r>
        <w:rPr>
          <w:rFonts w:ascii="Times New Roman" w:hAnsi="Times New Roman" w:cs="Times New Roman"/>
          <w:b/>
          <w:caps/>
          <w:color w:val="000000"/>
          <w:sz w:val="24"/>
          <w:szCs w:val="24"/>
        </w:rPr>
        <w:t>ГЛАВА 4</w:t>
      </w:r>
      <w:r>
        <w:rPr>
          <w:rFonts w:ascii="Times New Roman" w:hAnsi="Times New Roman" w:cs="Times New Roman"/>
          <w:b/>
          <w:caps/>
          <w:color w:val="000000"/>
          <w:sz w:val="24"/>
          <w:szCs w:val="24"/>
        </w:rPr>
        <w:br/>
        <w:t>ПОРЯДОК ХРАНЕНИЯ БАЛЛОНОВ С ГГ И ОКИСЛИТЕЛЯМИ</w:t>
      </w:r>
      <w:r>
        <w:rPr>
          <w:rFonts w:ascii="Times New Roman" w:hAnsi="Times New Roman" w:cs="Times New Roman"/>
          <w:b/>
          <w:caps/>
          <w:color w:val="000000"/>
          <w:sz w:val="24"/>
          <w:szCs w:val="24"/>
        </w:rPr>
        <w:pict>
          <v:shape id="_x0000_i1050"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4" w:name="CA0_ИНС_4_6_ГЛ_4_4_П_47_47CN__point_47"/>
      <w:bookmarkEnd w:id="194"/>
      <w:r>
        <w:rPr>
          <w:rFonts w:ascii="Times New Roman" w:hAnsi="Times New Roman" w:cs="Times New Roman"/>
          <w:color w:val="000000"/>
          <w:sz w:val="24"/>
          <w:szCs w:val="24"/>
        </w:rPr>
        <w:t>47. Не допускается принимать на хранение и хранить баллоны с ГГ с неисправными вентилями, поврежденным корпусом (трещины, вмятины, сильная коррозия) и не прошедшие технического освидетельствования в установленном порядке.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части первой настоящего пункта не распространяются на склады баллонов газоснабжающих организаций, где хранение таких баллонов организуется в специально отведенных местах.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5" w:name="CA0_ИНС_4_6_ГЛ_4_4_П_48_48CN__point_48"/>
      <w:bookmarkEnd w:id="195"/>
      <w:r>
        <w:rPr>
          <w:rFonts w:ascii="Times New Roman" w:hAnsi="Times New Roman" w:cs="Times New Roman"/>
          <w:color w:val="000000"/>
          <w:sz w:val="24"/>
          <w:szCs w:val="24"/>
        </w:rPr>
        <w:t>48. Хранение баллонов с ГГ под воздействием прямых солнечных лучей не допускается.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Баллоны с ГГ, кислородом и другими окислителями, а также пустые баллоны должны размещаться на расстоянии не менее 1 метра от теплогенерирующих аппаратов, отопительных приборов, печей и не менее 5 метров от источников открытого огня.</w:t>
      </w:r>
      <w:r>
        <w:rPr>
          <w:rFonts w:ascii="Times New Roman" w:hAnsi="Times New Roman" w:cs="Times New Roman"/>
          <w:color w:val="000000"/>
          <w:sz w:val="24"/>
          <w:szCs w:val="24"/>
        </w:rPr>
        <w:pict>
          <v:shape id="_x0000_i1051"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6" w:name="CA0_ИНС_4_6_ГЛ_4_4_П_49_49CN__point_49"/>
      <w:bookmarkEnd w:id="196"/>
      <w:r>
        <w:rPr>
          <w:rFonts w:ascii="Times New Roman" w:hAnsi="Times New Roman" w:cs="Times New Roman"/>
          <w:color w:val="000000"/>
          <w:sz w:val="24"/>
          <w:szCs w:val="24"/>
        </w:rPr>
        <w:lastRenderedPageBreak/>
        <w:t>49. При хранении баллонов с ГГ на их боковом штуцере вентиля должна ставиться заглушка, а на баллоны объемом 40 литров и более должны устанавливаться предохранительные колпаки.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7" w:name="CA0_ИНС_4_6_ГЛ_4_4_П_50_50CN__point_50"/>
      <w:bookmarkEnd w:id="197"/>
      <w:r>
        <w:rPr>
          <w:rFonts w:ascii="Times New Roman" w:hAnsi="Times New Roman" w:cs="Times New Roman"/>
          <w:color w:val="000000"/>
          <w:sz w:val="24"/>
          <w:szCs w:val="24"/>
        </w:rPr>
        <w:t>50. Баллоны с ГГ, имеющие утечку газа, необходимо немедленно удалить из помещения, помещение проветрить и сообщить в аварийную службу газоснабжающей организации по телефону «104» для транспортировки неисправного баллона на газонаполнительную станцию или склад газоснабжающей организации (филиала).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8" w:name="CA0_ИНС_4_6_ГЛ_4_4_П_51_51CN__point_51"/>
      <w:bookmarkEnd w:id="198"/>
      <w:r>
        <w:rPr>
          <w:rFonts w:ascii="Times New Roman" w:hAnsi="Times New Roman" w:cs="Times New Roman"/>
          <w:color w:val="000000"/>
          <w:sz w:val="24"/>
          <w:szCs w:val="24"/>
        </w:rPr>
        <w:t>51. Баллоны с ГГ следует хранить отдельно от баллонов с кислородом, сжатым воздухом, хлором, фтором и другими окислителями, а также от баллонов с токсичными газами.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9" w:name="CA0_ИНС_4_6_ГЛ_4_4_П_52_52CN__point_52"/>
      <w:bookmarkEnd w:id="199"/>
      <w:r>
        <w:rPr>
          <w:rFonts w:ascii="Times New Roman" w:hAnsi="Times New Roman" w:cs="Times New Roman"/>
          <w:color w:val="000000"/>
          <w:sz w:val="24"/>
          <w:szCs w:val="24"/>
        </w:rPr>
        <w:t>52. Наполненные и пустые баллоны с ГГ должны храниться раздельно.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0" w:name="CA0_ИНС_4_6_ГЛ_4_4_П_53_53CN__point_53"/>
      <w:bookmarkEnd w:id="200"/>
      <w:r>
        <w:rPr>
          <w:rFonts w:ascii="Times New Roman" w:hAnsi="Times New Roman" w:cs="Times New Roman"/>
          <w:color w:val="000000"/>
          <w:sz w:val="24"/>
          <w:szCs w:val="24"/>
        </w:rPr>
        <w:t>53. Не допускается превышение установленных норм заполнения баллонов с ГГ сжатыми, сжиженными и растворенными газами.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1" w:name="CA0_ИНС_4_6_ГЛ_4_4_П_54_54CN__point_54"/>
      <w:bookmarkEnd w:id="201"/>
      <w:r>
        <w:rPr>
          <w:rFonts w:ascii="Times New Roman" w:hAnsi="Times New Roman" w:cs="Times New Roman"/>
          <w:color w:val="000000"/>
          <w:sz w:val="24"/>
          <w:szCs w:val="24"/>
        </w:rPr>
        <w:t>54. При хранении баллонов с кислородом не допускается попадание на них жира (масел) и соприкосновение арматуры с промасленными материалами.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2" w:name="CA0_ИНС_4_6_ГЛ_4_4_П_55_55CN__point_55"/>
      <w:bookmarkEnd w:id="202"/>
      <w:r>
        <w:rPr>
          <w:rFonts w:ascii="Times New Roman" w:hAnsi="Times New Roman" w:cs="Times New Roman"/>
          <w:color w:val="000000"/>
          <w:sz w:val="24"/>
          <w:szCs w:val="24"/>
        </w:rPr>
        <w:t>55. При хранении баллонов с ГГ должны приниматься меры, предупреждающие их падение, повреждение, удары друг о друга.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3" w:name="CA0_ИНС_4_6_ГЛ_4_4_П_56_56CN__point_56"/>
      <w:bookmarkEnd w:id="203"/>
      <w:r>
        <w:rPr>
          <w:rFonts w:ascii="Times New Roman" w:hAnsi="Times New Roman" w:cs="Times New Roman"/>
          <w:color w:val="000000"/>
          <w:sz w:val="24"/>
          <w:szCs w:val="24"/>
        </w:rPr>
        <w:t>56. На складах для баллонов с ГГ должны быть установлены приборы, сигнализирующие о возникновении опасной концентрации газов (газоанализаторы), за исключением хранения под навесами. При отсутствии указанных приборов необходимо проводить анализ воздуха склада на содержание в нем газа не реже одного раза в смену.</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Пробу газа для анализа следует отбирать в нижней и верхней частях помещения. При выявлении в помещении опасных концентраций газа следует принять меры по проветриванию помещений, установлению и устранению причин его загазованности.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236"/>
        <w:gridCol w:w="3119"/>
      </w:tblGrid>
      <w:tr w:rsidR="004C73C5">
        <w:trPr>
          <w:cantSplit/>
          <w:trHeight w:val="240"/>
        </w:trPr>
        <w:tc>
          <w:tcPr>
            <w:tcW w:w="33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204" w:name="CA0_ИНС_4_6_ПРЛ__1CN__прил_утв_4"/>
            <w:bookmarkEnd w:id="204"/>
            <w:r>
              <w:rPr>
                <w:rFonts w:ascii="Times New Roman" w:hAnsi="Times New Roman" w:cs="Times New Roman"/>
                <w:color w:val="000000"/>
                <w:sz w:val="24"/>
                <w:szCs w:val="24"/>
              </w:rPr>
              <w:t>Приложение</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w:t>
            </w:r>
            <w:r>
              <w:rPr>
                <w:rFonts w:ascii="Times New Roman" w:hAnsi="Times New Roman" w:cs="Times New Roman"/>
                <w:color w:val="000000"/>
                <w:sz w:val="24"/>
                <w:szCs w:val="24"/>
              </w:rPr>
              <w:br/>
              <w:t xml:space="preserve">хранения веществ и материалов </w:t>
            </w:r>
          </w:p>
        </w:tc>
      </w:tr>
    </w:tbl>
    <w:p w:rsidR="004C73C5" w:rsidRDefault="004C73C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205" w:name="CA0_ИНС_4_6_ПРЛ__1_ЗПР__1CN__заг_прил_ут"/>
      <w:bookmarkEnd w:id="205"/>
      <w:r>
        <w:rPr>
          <w:rFonts w:ascii="Times New Roman" w:hAnsi="Times New Roman" w:cs="Times New Roman"/>
          <w:b/>
          <w:color w:val="000000"/>
          <w:sz w:val="24"/>
          <w:szCs w:val="24"/>
        </w:rPr>
        <w:t>Условия совместного хранения веществ и материалов</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667"/>
        <w:gridCol w:w="5146"/>
        <w:gridCol w:w="3526"/>
      </w:tblGrid>
      <w:tr w:rsidR="004C73C5">
        <w:trPr>
          <w:cantSplit/>
          <w:trHeight w:val="240"/>
        </w:trPr>
        <w:tc>
          <w:tcPr>
            <w:tcW w:w="3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группы</w:t>
            </w:r>
          </w:p>
        </w:tc>
        <w:tc>
          <w:tcPr>
            <w:tcW w:w="27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Характеристика веществ группы</w:t>
            </w:r>
          </w:p>
        </w:tc>
        <w:tc>
          <w:tcPr>
            <w:tcW w:w="18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Коды групп, с которыми не допускается совместное хранение</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Взрывчатые материалы и изделия, их содержащие</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2, 3.1, 3.2, 3.3, 4.1, 4.2, 4.3, 4.4, 4.5, 5.1, 5.2, 6.1, 6.2, 7, 8.1, 8.2, 8.3, 9.1, 9.2, 9.3</w:t>
            </w:r>
          </w:p>
        </w:tc>
      </w:tr>
    </w:tbl>
    <w:p w:rsidR="004C73C5" w:rsidRDefault="004C73C5">
      <w:pPr>
        <w:widowControl w:val="0"/>
        <w:autoSpaceDE w:val="0"/>
        <w:autoSpaceDN w:val="0"/>
        <w:adjustRightInd w:val="0"/>
        <w:spacing w:after="0" w:line="300" w:lineRule="auto"/>
        <w:ind w:left="-15"/>
        <w:rPr>
          <w:rFonts w:ascii="Times New Roman" w:hAnsi="Times New Roman" w:cs="Times New Roman"/>
          <w:b/>
          <w:color w:val="000000"/>
          <w:sz w:val="24"/>
          <w:szCs w:val="24"/>
        </w:rPr>
      </w:pPr>
      <w:r>
        <w:rPr>
          <w:rFonts w:ascii="Times New Roman" w:hAnsi="Times New Roman" w:cs="Times New Roman"/>
          <w:b/>
          <w:color w:val="000000"/>
          <w:sz w:val="24"/>
          <w:szCs w:val="24"/>
        </w:rPr>
        <w:pict>
          <v:shape id="_x0000_i1052" type="#_x0000_t75" style="width:7.5pt;height:7.5pt">
            <v:imagedata r:id="rId16" o:title=""/>
          </v:shape>
        </w:pict>
      </w:r>
    </w:p>
    <w:p w:rsidR="004C73C5" w:rsidRDefault="004C73C5">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667"/>
        <w:gridCol w:w="5146"/>
        <w:gridCol w:w="3526"/>
      </w:tblGrid>
      <w:tr w:rsidR="004C73C5">
        <w:trPr>
          <w:cantSplit/>
          <w:trHeight w:val="240"/>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Невоспламеняющиеся неядовитые газы</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1, 3.1, 3.2, 3.3, 4.1, 4.2, 4.3, 4.4, 4.5, 5.1, 5.2, 6.1, 6.2, 7, 8.1, 8.2, 8.3, 9.1, 9.2, 9.3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ЛВЖ, смеси жидкостей, жидкости, содержащие твердые вещества в растворе или суспензии, которые выделяют легковоспламеняющиеся пары с температурой вспышки в закрытом тигле плюс 61 градус Цельсия и ниже:</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ЛВЖ с температурой вспышки в закрытом тигле ниже минус 18 градусов Цельсия</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1, 2, 4.1, 4.2, 4.3, 4.4, 4.5, 5.1, 5.2, 6.1, 6.2, 7, 8.1, 8.2, 8.3, 9.1, 9.2, 9.3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ЛВЖ с температурой вспышки в закрытом тигле от минус 18 до плюс 23 градусов Цельсия</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1, 2, 4.1, 4.2, 4.3, 4.4, 4.5, 5.1, 5.2, 6.1, 6.2, 7, 8.1, 8.2, 8.3, 9.1, 9.2, 9.3</w:t>
            </w:r>
          </w:p>
        </w:tc>
      </w:tr>
    </w:tbl>
    <w:p w:rsidR="004C73C5" w:rsidRDefault="004C73C5">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53" type="#_x0000_t75" style="width:7.5pt;height:7.5pt">
            <v:imagedata r:id="rId16" o:title=""/>
          </v:shape>
        </w:pict>
      </w:r>
    </w:p>
    <w:p w:rsidR="004C73C5" w:rsidRDefault="004C73C5">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667"/>
        <w:gridCol w:w="5146"/>
        <w:gridCol w:w="3526"/>
      </w:tblGrid>
      <w:tr w:rsidR="004C73C5">
        <w:trPr>
          <w:cantSplit/>
          <w:trHeight w:val="240"/>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ЛВЖ с температурой вспышки в закрытом тигле от плюс 23 до плюс 61 градуса Цельсия включительно</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1, 2, 4.1, 4.2, 4.3, 4.4, 4.5, 5.1, 5.2, 6.1, 6.2, 7, 8.1, 8.2, 8.3, 9.1, 9.2, 9.3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Легковоспламеняющиеся вещества и материалы (кроме взрывчатых), способные во время хранения и перевозки легко загораться от внешних источников воспламенения, в результате трения, поглощения влаги, самопроизвольных химических превращений, при нагревании:</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легковоспламеняющиеся твердые вещества, способные легко загораться от внешних источников воспламенения и активно гореть</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1, 2, 3.1, 3.2, 3.3, 4.2, 4.3, 4.4, 4.5, 5.1, 5.2, 6.1, 6.2, 7, 8.1, 8.2, 8.3, 9.1, 9.2, 9.3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самовоспламеняющиеся вещества, которые в обычных условиях хранения и транспортировки могут самопроизвольно нагреваться и воспламеняться</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1, 2, 3.1, 3.2, 3.3, 4.1, 4.3, 4.4, 4.5, 5.1, 5.2, 6.1, 6.2, 7, 8.1, 8.2, 8.3, 9.1, 9.2, 9.3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вещества, выделяющие легковоспламеняющиеся газы при взаимодействии с водой</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1, 2, 3.1, 3.2, 3.3, 4.1, 4.2, 4.4, 4.5, 5.1, 5.2, 6.1, 6.2, 7, 8.1, 8.2, 8.3, 9.1, 9.2, 9.3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легковоспламеняющиеся газы</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1, 2, 3.1, 3.2, 3.3, 4.1, 4.2, 4.3, 4.5, 5.1, 5.2, 6.1, 6.2, 7, 8.1, 8.2. 8.3, 9.1, 9.2, 9.3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легковоспламеняющиеся ядовитые газы</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1, 2, 3.1, 3.2, 3.3, 4.1, 4.2, 4.3, 4.4, 5.1, 5.2, 6.1, 7, 8.1, 8.2, 8.3, 9.1, 9.2, 9.3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Окисляющиеся вещества и органические перекиси, которые способны легко выделять кислород, поддерживать горение и при соответствующих условиях в смеси с другими веществами вызывать самовоспламенение и взрыв:</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окисляющиеся вещества, которые сами не горючи, но способствуют легкой воспламеняемости других веществ и выделяют кислород при горении</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1, 2, 3.1, 3.2, 3.3, 4.1, 4.2, 4.3, 4.4, 4.5, 5.2, 6.1, 6.2, 7, 8.1, 8.2, 8.3, 9.1, 9.2, 9.3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органические перекиси и гидроперекиси, которые горючи, могут действовать как окисляющие вещества, опасно взаимодействовать с другими веществами</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1, 2, 3.1, 3.2, 3.3, 4.1, 4.2, 4.3, 4.4, 4.5, 5.1, 6.1, 6.2, 7, 8.1, 8.2, 8.3, 9.1, 9.2, 9.3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Ядовитые вещества, способные вызывать смерть, отравление или заболевание при попадании в организм или при соприкосновении с кожей и слизистой оболочкой:</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ядовитые вещества (чрезвычайно опасные и высокоопасные)</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1, 2, 3.1, 3.2, 3.3, 4.1, 4.2, 4.3, 4.4, 4.5, 5.1, 5.2, 6.2, 7, 8.1, 8.2, 8.3, 9.1, 9.2, 9.3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ядовитые газы</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1, 2, 3.1, 3.2, 3.3, 4.1, 4.2, 4.3, 4.4, 5.1, 5.2, 6.1, 7, 8.1, 8.2, 8.3, 9.1, 9.2, 9.3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Радиоактивные вещества (изотопы)</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1, 2, 3.1, 3.2, 3.3, 4.1, 4.2, 4.3, 4.4, 4.5, 5.1, 5.2, 6.1, 6.2, 8.1, 8.2, 8.3, 9.1, 9.2, 9.3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Едкие и коррозионные вещества, которые вызывают повреждения кожи, поражения слизистых оболочек глаз и дыхательных путей, коррозию металлов и повреждения транспортных средств, могут вызвать пожар при взаимодействии с органическими материалами и химическими веществами:</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кислоты</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1, 2, 3.1, 3.2, 3.3, 4.1, 4.2, 4.3, 4.4, 4.5, 5.1, 5.2, 6.1, 6.2, 7, 8.2, 8.3, 9.1, 9.2, 9.3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щелочи</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1, 2, 3.1, 3.2, 3.3, 4.1, 4.2, 4.3, 4.4, 4.5, 5.1, 5.2, 6.1, 6.2, 7, 8.1, 8.3, 9.1, 9.2, 9.3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8.3</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едкие и коррозионные вещества</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1, 2, 3.1, 3.2, 3.3, 4.1, 4.2, 4.3, 4.4, 4.5, 5.1, 5.2, 6.1, 6.2, 7, 8.1, 8.2, 9.1, 9.2, 9.3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Вещества с относительно низкой опасностью при хранении:</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твердые и жидкие горючие вещества с температурой вспышки в закрытом тигле плюс 61 градус Цельсия и выше</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1, 2, 3.1, 3.2, 3.3, 4.1, 4.2, 4.3, 4.4, 4.5, 5.1, 5.2, 6.1, 6.2, 7, 8.1, 8.2, 8.3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вещества, становящиеся едкими и коррозионными в присутствии влаги</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1, 2, 3.1, 3.2, 3.3, 4.1, 4.2, 4.3, 4.4, 4.5, 5.1, 5.2, 6.1, 6.2, 7, 8.1, 8.2, 8.3</w:t>
            </w:r>
          </w:p>
        </w:tc>
      </w:tr>
      <w:tr w:rsidR="004C73C5">
        <w:tblPrEx>
          <w:tblCellSpacing w:w="-8" w:type="nil"/>
        </w:tblPrEx>
        <w:trPr>
          <w:cantSplit/>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2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слабоядовитые вещества и становящиеся ядовитыми или раздражающими при пожаре или при реакции с другими веществами</w:t>
            </w:r>
          </w:p>
        </w:tc>
        <w:tc>
          <w:tcPr>
            <w:tcW w:w="18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1, 2, 3.1, 3.2, 3.3, 4.1, 4.2, 4.3, 4.4, 4.5, 5.1, 5.2, 6.1, 6.2, 7, 8.1, 8.2, 8.3</w:t>
            </w:r>
          </w:p>
        </w:tc>
      </w:tr>
    </w:tbl>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520"/>
        <w:gridCol w:w="2835"/>
      </w:tblGrid>
      <w:tr w:rsidR="004C73C5">
        <w:trPr>
          <w:cantSplit/>
          <w:trHeight w:val="240"/>
        </w:trPr>
        <w:tc>
          <w:tcPr>
            <w:tcW w:w="345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4C73C5" w:rsidRDefault="004C73C5">
            <w:pPr>
              <w:autoSpaceDE w:val="0"/>
              <w:autoSpaceDN w:val="0"/>
              <w:adjustRightInd w:val="0"/>
              <w:spacing w:after="120" w:line="300" w:lineRule="auto"/>
              <w:rPr>
                <w:rFonts w:ascii="Times New Roman" w:hAnsi="Times New Roman" w:cs="Times New Roman"/>
                <w:color w:val="000000"/>
                <w:sz w:val="24"/>
                <w:szCs w:val="24"/>
              </w:rPr>
            </w:pPr>
            <w:bookmarkStart w:id="206" w:name="CN__утв_5"/>
            <w:bookmarkEnd w:id="206"/>
            <w:r>
              <w:rPr>
                <w:rFonts w:ascii="Times New Roman" w:hAnsi="Times New Roman" w:cs="Times New Roman"/>
                <w:color w:val="000000"/>
                <w:sz w:val="24"/>
                <w:szCs w:val="24"/>
              </w:rPr>
              <w:t>УТВЕРЖДЕНО</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21.12.2021 № 82</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207" w:name="CA0_ИНС_5_7CN__заг_утв_5"/>
      <w:bookmarkEnd w:id="207"/>
      <w:r>
        <w:rPr>
          <w:rFonts w:ascii="Times New Roman" w:hAnsi="Times New Roman" w:cs="Times New Roman"/>
          <w:b/>
          <w:color w:val="000000"/>
          <w:sz w:val="24"/>
          <w:szCs w:val="24"/>
        </w:rPr>
        <w:t>ИНСТРУКЦИЯ</w:t>
      </w:r>
      <w:r>
        <w:rPr>
          <w:rFonts w:ascii="Times New Roman" w:hAnsi="Times New Roman" w:cs="Times New Roman"/>
          <w:b/>
          <w:color w:val="000000"/>
          <w:sz w:val="24"/>
          <w:szCs w:val="24"/>
        </w:rPr>
        <w:br/>
        <w:t>о требованиях к размещению и эксплуатации теплогенерирующих аппаратов и отопительных приборов промышленного (заводского) изготовления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8" w:name="CA0_ИНС_5_7_П_1_1CN__point_1_1_"/>
      <w:bookmarkEnd w:id="208"/>
      <w:r>
        <w:rPr>
          <w:rFonts w:ascii="Times New Roman" w:hAnsi="Times New Roman" w:cs="Times New Roman"/>
          <w:color w:val="000000"/>
          <w:sz w:val="24"/>
          <w:szCs w:val="24"/>
        </w:rPr>
        <w:t>1. Настоящей Инструкцией устанавливаются требования пожарной безопасности к размещению и эксплуатации теплогенерирующих аппаратов и отопительных приборов промышленного (заводского) изготовления[1].</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4C73C5" w:rsidRDefault="004C73C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Для целей настоящей Инструкции под теплогенерирующими аппаратами и отопительными приборами промышленного (заводского) изготовления понимаются теплогенерирующие аппараты и отопительные приборы, которые произведены по стандартам, техническим условиям и на которые разрабатывалась эксплуатационная документация.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9" w:name="CA0_ИНС_5_7_П_2_2CN__point_2"/>
      <w:bookmarkEnd w:id="209"/>
      <w:r>
        <w:rPr>
          <w:rFonts w:ascii="Times New Roman" w:hAnsi="Times New Roman" w:cs="Times New Roman"/>
          <w:color w:val="000000"/>
          <w:sz w:val="24"/>
          <w:szCs w:val="24"/>
        </w:rPr>
        <w:t>2. Для целей настоящей Инструкции применяются следующие термины и их определения: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аварийный режим работы теплогенерирующих аппаратов – отключение электроэнергии, срабатывание систем пожарной сигнализации или установок пожаротушения автоматических, прекращение подачи топлива, отклонение давления подачи топлива от установленных изготовителем пределов оптимального диапазона </w:t>
      </w:r>
      <w:r>
        <w:rPr>
          <w:rFonts w:ascii="Times New Roman" w:hAnsi="Times New Roman" w:cs="Times New Roman"/>
          <w:color w:val="000000"/>
          <w:sz w:val="24"/>
          <w:szCs w:val="24"/>
        </w:rPr>
        <w:lastRenderedPageBreak/>
        <w:t>устойчивой работы, отсутствие тяги, погасание пламени, неисправность запального устройства;</w:t>
      </w:r>
      <w:r>
        <w:rPr>
          <w:rFonts w:ascii="Times New Roman" w:hAnsi="Times New Roman" w:cs="Times New Roman"/>
          <w:color w:val="000000"/>
          <w:sz w:val="24"/>
          <w:szCs w:val="24"/>
        </w:rPr>
        <w:pict>
          <v:shape id="_x0000_i1054"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горелки инфракрасного излучения – разновидность теплогенерирующих аппаратов, предназначенных для нагрева предметов и обогрева помещений при помощи инфракрасного излучения от металлических или керамических пластин, раскаляемых за счет сжигания топлива на их поверхности или в их толще;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открытая камера сгорания – объем, образованный совокупностью элементов теплогенерирующего аппарата, в котором происходит сжигание топлива, конструктивно неизолированный от помещения дверцей (задвижкой), прикрепленной к его корпусу, необходимой к эксплуатации в закрытом положении согласно эксплуатационной документации;</w:t>
      </w:r>
      <w:r>
        <w:rPr>
          <w:rFonts w:ascii="Times New Roman" w:hAnsi="Times New Roman" w:cs="Times New Roman"/>
          <w:color w:val="000000"/>
          <w:sz w:val="24"/>
          <w:szCs w:val="24"/>
        </w:rPr>
        <w:pict>
          <v:shape id="_x0000_i1055"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пылеприготовительная установка – оборудование для размола и сушки твердого топлива перед его сжиганием в факельной топке котельной установки;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теплогенерирующие аппараты – аппараты, предназначенные для непосредственного получения нагретого теплоносителя в результате физико-химических процессов (камины, калориферы, водонагреватели, теплогенераторы, иные аппараты и устройства, работающие на газообразном, жидком, твердом или смешанном виде топлива, электрической энергии и служащие для отопления, приготовления пищи, нагрева воды, теплоносителей, сушки помещений и сельхозпродукции или иных целей).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0" w:name="CA0_ИНС_5_7_П_3_3CN__point_3"/>
      <w:bookmarkEnd w:id="210"/>
      <w:r>
        <w:rPr>
          <w:rFonts w:ascii="Times New Roman" w:hAnsi="Times New Roman" w:cs="Times New Roman"/>
          <w:color w:val="000000"/>
          <w:sz w:val="24"/>
          <w:szCs w:val="24"/>
        </w:rPr>
        <w:t>3. Теплогенерирующие аппараты и отопительные приборы должны эксплуатироваться в соответствии с настоящей Инструкцией, требованиями иных нормативных правовых актов, в том числе технических нормативных правовых актов, обязательных для соблюдения (далее – ТНПА), проектной и эксплуатационной документацией на них.</w:t>
      </w:r>
      <w:r>
        <w:rPr>
          <w:rFonts w:ascii="Times New Roman" w:hAnsi="Times New Roman" w:cs="Times New Roman"/>
          <w:color w:val="000000"/>
          <w:sz w:val="24"/>
          <w:szCs w:val="24"/>
        </w:rPr>
        <w:pict>
          <v:shape id="_x0000_i1056"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1" w:name="CA0_ИНС_5_7_П_4_4CN__point_4"/>
      <w:bookmarkEnd w:id="211"/>
      <w:r>
        <w:rPr>
          <w:rFonts w:ascii="Times New Roman" w:hAnsi="Times New Roman" w:cs="Times New Roman"/>
          <w:color w:val="000000"/>
          <w:sz w:val="24"/>
          <w:szCs w:val="24"/>
        </w:rPr>
        <w:t>4. Минимальные расстояния от поверхностей теплогенерирующих аппаратов (отверстий выброса нагретого воздуха) и отопительных приборов до горючих веществ и материалов должны соответствовать значениям, указанным в проектной и эксплуатационной документации на теплогенерирующий аппарат или отопительный прибор. При отсутствии данных значений в проектной и эксплуатационной документации должно быть обеспечено расстояние, исключающее загорание горючих веществ и материалов.</w:t>
      </w:r>
      <w:r>
        <w:rPr>
          <w:rFonts w:ascii="Times New Roman" w:hAnsi="Times New Roman" w:cs="Times New Roman"/>
          <w:color w:val="000000"/>
          <w:sz w:val="24"/>
          <w:szCs w:val="24"/>
        </w:rPr>
        <w:pict>
          <v:shape id="_x0000_i1057"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2" w:name="CA0_ИНС_5_7_П_5_5CN__point_5"/>
      <w:bookmarkEnd w:id="212"/>
      <w:r>
        <w:rPr>
          <w:rFonts w:ascii="Times New Roman" w:hAnsi="Times New Roman" w:cs="Times New Roman"/>
          <w:color w:val="000000"/>
          <w:sz w:val="24"/>
          <w:szCs w:val="24"/>
        </w:rPr>
        <w:t>5. В зданиях не допускается эксплуатация теплогенерирующих аппаратов с открытой камерой сгорания.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3" w:name="CA0_ИНС_5_7_П_6_6CN__point_6"/>
      <w:bookmarkEnd w:id="213"/>
      <w:r>
        <w:rPr>
          <w:rFonts w:ascii="Times New Roman" w:hAnsi="Times New Roman" w:cs="Times New Roman"/>
          <w:color w:val="000000"/>
          <w:sz w:val="24"/>
          <w:szCs w:val="24"/>
        </w:rPr>
        <w:t>6. При эксплуатации теплогенерирующих аппаратов не допускается: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оставлять их без присмотра (если иное не оговорено в эксплуатационной документации на них);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отключать автоматические средства контроля за режимом работы;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размещать горючие вещества и материалы на них или на расстоянии, способном привести к их возгоранию;</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применять топливо, не предназначенное для данного вида аппарата;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работать с негерметичными трубопроводами и соединительной арматурой;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работать при неисправной автоматике контроля за режимом нагрева теплоносителей или без контроля персонала за режимом топки для теплогенерирующих аппаратов, не оснащенных автоматизированными системами контроля показателей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вентиляционные и другие каналы, не предназначенные для удаления дыма, в качестве дымоотводов и дымовых труб (каналов);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устранять неисправности в оборудовании во время его работы.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4" w:name="CA0_ИНС_5_7_П_7_7CN__point_7"/>
      <w:bookmarkEnd w:id="214"/>
      <w:r>
        <w:rPr>
          <w:rFonts w:ascii="Times New Roman" w:hAnsi="Times New Roman" w:cs="Times New Roman"/>
          <w:color w:val="000000"/>
          <w:sz w:val="24"/>
          <w:szCs w:val="24"/>
        </w:rPr>
        <w:t>7. Автоматические средства контроля за режимом работы теплогенерирующих аппаратов, отключающие аппарат в аварийных режимах работы, должны быть исправны.</w:t>
      </w:r>
      <w:r>
        <w:rPr>
          <w:rFonts w:ascii="Times New Roman" w:hAnsi="Times New Roman" w:cs="Times New Roman"/>
          <w:color w:val="000000"/>
          <w:sz w:val="24"/>
          <w:szCs w:val="24"/>
        </w:rPr>
        <w:pict>
          <v:shape id="_x0000_i1058"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5" w:name="CA0_ИНС_5_7_П_8_8CN__point_8"/>
      <w:bookmarkEnd w:id="215"/>
      <w:r>
        <w:rPr>
          <w:rFonts w:ascii="Times New Roman" w:hAnsi="Times New Roman" w:cs="Times New Roman"/>
          <w:color w:val="000000"/>
          <w:sz w:val="24"/>
          <w:szCs w:val="24"/>
        </w:rPr>
        <w:t>8. При эксплуатации теплогенерирующих аппаратов, работающих на жидком или газообразном виде топлива, должны соблюдаться следующие требования: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дымовые трубы и присоединительные дымоотводы (патрубки) должны быть выполнены из негорючих материалов. Дымовые трубы для отвода продуктов сгорания должны соответствовать требованиям ТНПА, быть вертикальными и без уступов;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топливо к теплогенерирующему аппарату должно подаваться по металлическому трубопроводу, защищенному от механических повреждений, оснащенному не менее чем двумя перекрывными кранами (рядом с топливным баком и теплогенерирующим аппаратом);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горелки в теплогенерирующих аппаратах, соединения и арматура на топливопроводах должны быть заводского изготовления;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горелки должны устойчиво работать без отрыва пламени и проскока его внутрь горелки в пределах необходимого регулирования тепловой нагрузки теплогенерирующего аппарата;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розжиг топок должен осуществляться только системами зажигания аппаратов.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6" w:name="CA0_ИНС_5_7_П_9_9CN__point_9"/>
      <w:bookmarkEnd w:id="216"/>
      <w:r>
        <w:rPr>
          <w:rFonts w:ascii="Times New Roman" w:hAnsi="Times New Roman" w:cs="Times New Roman"/>
          <w:color w:val="000000"/>
          <w:sz w:val="24"/>
          <w:szCs w:val="24"/>
        </w:rPr>
        <w:t>9. При эксплуатации теплогенерирующих аппаратов, работающих на жидком или газообразном виде топлива, не допускается: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теплогенерирующие аппараты с механическими повреждениями, неисправной автоблокировкой, прекращающей подачу топлива при погасании пламени;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теплогенерирующие аппараты при выявлении утечек топлива;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устраивать ограждения из горючих материалов рядом с теплогенерирующим аппаратом или топливным баком;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работать при неотрегулированной форсунке;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отогревать топливопроводы открытым пламенем;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зажигать рабочую смесь через смотровой глазок;</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регулировать зазор между электродами свечей при работающем теплогенерирующем аппарате.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7" w:name="CA0_ИНС_5_7_П_10_10CN__point_10"/>
      <w:bookmarkEnd w:id="217"/>
      <w:r>
        <w:rPr>
          <w:rFonts w:ascii="Times New Roman" w:hAnsi="Times New Roman" w:cs="Times New Roman"/>
          <w:color w:val="000000"/>
          <w:sz w:val="24"/>
          <w:szCs w:val="24"/>
        </w:rPr>
        <w:t>10. При эксплуатации теплогенерирующих аппаратов, работающих на твердом виде топлива, должны соблюдаться следующие требования: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дымовые трубы должны быть выполнены в соответствии с требованиями ТНПА, проектной и эксплуатационной документацией на них;</w:t>
      </w:r>
      <w:r>
        <w:rPr>
          <w:rFonts w:ascii="Times New Roman" w:hAnsi="Times New Roman" w:cs="Times New Roman"/>
          <w:color w:val="000000"/>
          <w:sz w:val="24"/>
          <w:szCs w:val="24"/>
        </w:rPr>
        <w:pict>
          <v:shape id="_x0000_i1059"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дымовые трубы (каналы) должны периодически (исходя из условий эксплуатации), но не реже одного раза в год перед началом отопительного сезона очищаться от сажи;</w:t>
      </w:r>
      <w:r>
        <w:rPr>
          <w:rFonts w:ascii="Times New Roman" w:hAnsi="Times New Roman" w:cs="Times New Roman"/>
          <w:color w:val="000000"/>
          <w:sz w:val="24"/>
          <w:szCs w:val="24"/>
        </w:rPr>
        <w:pict>
          <v:shape id="_x0000_i1060"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топка теплогенерирующих аппаратов должна прекращаться не позднее чем за 2 часа до окончания работы объекта, на объектах с круглосуточным пребыванием людей – за 2 часа до отхода проживающих ко сну согласно распорядку дня;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зола, угли и шлак должны удаляться из теплогенерирующих аппаратов в емкости, выполненные из негорючих материалов, проливаться водой до полного затухания и размещаться за пределами зданий (сооружений).</w:t>
      </w:r>
      <w:r>
        <w:rPr>
          <w:rFonts w:ascii="Times New Roman" w:hAnsi="Times New Roman" w:cs="Times New Roman"/>
          <w:color w:val="000000"/>
          <w:sz w:val="24"/>
          <w:szCs w:val="24"/>
        </w:rPr>
        <w:pict>
          <v:shape id="_x0000_i1061"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8" w:name="CA0_ИНС_5_7_П_11_11CN__point_11"/>
      <w:bookmarkEnd w:id="218"/>
      <w:r>
        <w:rPr>
          <w:rFonts w:ascii="Times New Roman" w:hAnsi="Times New Roman" w:cs="Times New Roman"/>
          <w:color w:val="000000"/>
          <w:sz w:val="24"/>
          <w:szCs w:val="24"/>
        </w:rPr>
        <w:t>11. При эксплуатации теплогенерирующих аппаратов, работающих на твердом виде топлива, не допускается: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их топку при имеющихся неисправностях и (или) несоответствии требованиям ТНПА, проектной и эксплуатационной документации на них;</w:t>
      </w:r>
      <w:r>
        <w:rPr>
          <w:rFonts w:ascii="Times New Roman" w:hAnsi="Times New Roman" w:cs="Times New Roman"/>
          <w:color w:val="000000"/>
          <w:sz w:val="24"/>
          <w:szCs w:val="24"/>
        </w:rPr>
        <w:pict>
          <v:shape id="_x0000_i1062"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применять для розжига легковоспламеняющиеся жидкости (далее – ЛВЖ) и горючие жидкости (далее – ГЖ);</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топку с открытыми дверцами;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топку при отсутствии защиты из негорючего материала шириной не менее 0,5 метра и длиной не менее 0,7 метра участка пола из горючих материалов перед топочным отверстием, а также размещать горючие вещества и материалы на указанном участке пола;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топку без присмотра, если иное не оговорено в эксплуатационной документации на них, а также поручать надзор за ними малолетним детям.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9" w:name="CA0_ИНС_5_7_П_12_12CN__point_12"/>
      <w:bookmarkEnd w:id="219"/>
      <w:r>
        <w:rPr>
          <w:rFonts w:ascii="Times New Roman" w:hAnsi="Times New Roman" w:cs="Times New Roman"/>
          <w:color w:val="000000"/>
          <w:sz w:val="24"/>
          <w:szCs w:val="24"/>
        </w:rPr>
        <w:t>12. При эксплуатации многотопливных теплогенерирующих аппаратов должны учитываться требования, предусмотренные настоящей Инструкцией к эксплуатации теплогенерирующих аппаратов, работающих на соответствующих видах топлива.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0" w:name="CA0_ИНС_5_7_П_13_13CN__point_13"/>
      <w:bookmarkEnd w:id="220"/>
      <w:r>
        <w:rPr>
          <w:rFonts w:ascii="Times New Roman" w:hAnsi="Times New Roman" w:cs="Times New Roman"/>
          <w:color w:val="000000"/>
          <w:sz w:val="24"/>
          <w:szCs w:val="24"/>
        </w:rPr>
        <w:t>13. При эксплуатации теплогенерирующих аппаратов, работающих на газообразном, жидком и твердом видах топлива и служащих для приготовления пищи, должны учитываться требования, предусмотренные настоящей Инструкцией к эксплуатации теплогенерирующих аппаратов, работающих на соответствующих видах топлива.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1" w:name="CA0_ИНС_5_7_П_14_14CN__point_14"/>
      <w:bookmarkEnd w:id="221"/>
      <w:r>
        <w:rPr>
          <w:rFonts w:ascii="Times New Roman" w:hAnsi="Times New Roman" w:cs="Times New Roman"/>
          <w:color w:val="000000"/>
          <w:sz w:val="24"/>
          <w:szCs w:val="24"/>
        </w:rPr>
        <w:t>14. При эксплуатации сушилок необходимо: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оставлять работающую топку без присмотра;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каждого погасания факела проветривать топку и помещение в течение 5 минут с целью недопущения скопления паров топлива;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допускать устройство в сушилках над печью колосников. Колосники со стороны печи должны иметь ограждения высотой до перекрытия (покрытия);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удалять золу из топочного пространства, осадочных камер, циклона-искрогасителя и камеры смешения после каждой смены работы сушилки. Зола должна быть пролита водой до ее полного затухания;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очистку лотков и сушильных камер от опавшей тресты и различных отходов каждый раз перед загрузкой новой тресты для сушки;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проводить уборку помещений зерносушилок, предназначенных для размещения теплогенерирующих аппаратов, от горючих отходов и отложений не реже двух раз в смену;</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допускать хранения ЛВЖ, ГЖ, твердых горючих веществ и материалов в помещениях зерносушилок;</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во время работы сушилки следить за исправным состоянием выпускных механизмов и не допускать их засорения;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допускать задерживания выпуска зерна из помещения зерносушилки без предварительного прекращения подачи агента сушки;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круглосуточной работе сушилки периодически освобождать шахты от зерна, очищать и осматривать шахты, воздухораспределительные устройства и выпускные механизмы, но не реже одного раза в 10 дней. Обнаруженные при осмотре неисправности устранять незамедлительно;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обнаружении загорания зерна прекратить работу сушилки, провести выгрузку зерна для его охлаждения и изъятия участков со следами загорания;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герметичность топливных баков с ЛВЖ и ГЖ. При обнаружении течи бак должен быть освобожден от топлива, отремонтирован. Для заполнения топливных баков необходимо использовать специальные насосы или топливозаправщики;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крепление топливоподводящих шлангов должно производиться специальными стяжными хомутами, обеспечивающими надежность их присоединения и герметичность. Проводить своевременную уборку пролитого топлива.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2" w:name="CA0_ИНС_5_7_П_15_15CN__point_15"/>
      <w:bookmarkEnd w:id="222"/>
      <w:r>
        <w:rPr>
          <w:rFonts w:ascii="Times New Roman" w:hAnsi="Times New Roman" w:cs="Times New Roman"/>
          <w:color w:val="000000"/>
          <w:sz w:val="24"/>
          <w:szCs w:val="24"/>
        </w:rPr>
        <w:t>15. При эксплуатации пылеприготовительных установок необходимо: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допускать открывания люков и лазов на работающей пылеприготовительной установке;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эксплуатировать пылеприготовительную установку в случае обнаружения наружных очагов пыления;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перед остановкой на длительный срок необходимо удалить пыль из бункеров и кратковременно заполнить их инертным газом. Заполнение инертным газом должно проводиться также при простое системы пылеприготовления котла более суток;</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допускать подачу твердого топлива на конвейеры и его сброс в бункеры при признаках загорания (кроме аварийных случаев остановки конвейеров, нагруженных топливом);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течение рабочей смены убирать просыпи топлива под конвейерными лентами;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аварийной остановки разгрузить конвейерные ленты в кратчайшие сроки;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переходе на длительное сжигание газа или мазута и перед остановкой на капитальный ремонт систем подачи твердого топлива провести полное опорожнение бункеров и систем подачи топлива от твердого топлива.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520"/>
        <w:gridCol w:w="2835"/>
      </w:tblGrid>
      <w:tr w:rsidR="004C73C5">
        <w:trPr>
          <w:cantSplit/>
          <w:trHeight w:val="240"/>
        </w:trPr>
        <w:tc>
          <w:tcPr>
            <w:tcW w:w="345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4C73C5" w:rsidRDefault="004C73C5">
            <w:pPr>
              <w:autoSpaceDE w:val="0"/>
              <w:autoSpaceDN w:val="0"/>
              <w:adjustRightInd w:val="0"/>
              <w:spacing w:after="120" w:line="300" w:lineRule="auto"/>
              <w:rPr>
                <w:rFonts w:ascii="Times New Roman" w:hAnsi="Times New Roman" w:cs="Times New Roman"/>
                <w:color w:val="000000"/>
                <w:sz w:val="24"/>
                <w:szCs w:val="24"/>
              </w:rPr>
            </w:pPr>
            <w:bookmarkStart w:id="223" w:name="CN__утв_6"/>
            <w:bookmarkEnd w:id="223"/>
            <w:r>
              <w:rPr>
                <w:rFonts w:ascii="Times New Roman" w:hAnsi="Times New Roman" w:cs="Times New Roman"/>
                <w:color w:val="000000"/>
                <w:sz w:val="24"/>
                <w:szCs w:val="24"/>
              </w:rPr>
              <w:t>УТВЕРЖДЕНО</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21.12.2021 № 82</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224" w:name="CA0_ИНС_6_8CN__заг_утв_6"/>
      <w:bookmarkEnd w:id="224"/>
      <w:r>
        <w:rPr>
          <w:rFonts w:ascii="Times New Roman" w:hAnsi="Times New Roman" w:cs="Times New Roman"/>
          <w:b/>
          <w:color w:val="000000"/>
          <w:sz w:val="24"/>
          <w:szCs w:val="24"/>
        </w:rPr>
        <w:lastRenderedPageBreak/>
        <w:t>ИНСТРУКЦИЯ</w:t>
      </w:r>
      <w:r>
        <w:rPr>
          <w:rFonts w:ascii="Times New Roman" w:hAnsi="Times New Roman" w:cs="Times New Roman"/>
          <w:b/>
          <w:color w:val="000000"/>
          <w:sz w:val="24"/>
          <w:szCs w:val="24"/>
        </w:rPr>
        <w:br/>
        <w:t>о требованиях к размещению и эксплуатации теплоемких печей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5" w:name="CA0_ИНС_6_8_П_1_1CN__point_1"/>
      <w:bookmarkEnd w:id="225"/>
      <w:r>
        <w:rPr>
          <w:rFonts w:ascii="Times New Roman" w:hAnsi="Times New Roman" w:cs="Times New Roman"/>
          <w:color w:val="000000"/>
          <w:sz w:val="24"/>
          <w:szCs w:val="24"/>
        </w:rPr>
        <w:t>1. Настоящей Инструкцией устанавливаются требования по обеспечению пожарной безопасности к размещению и эксплуатации теплоемких печей.</w:t>
      </w:r>
      <w:r>
        <w:rPr>
          <w:rFonts w:ascii="Times New Roman" w:hAnsi="Times New Roman" w:cs="Times New Roman"/>
          <w:color w:val="000000"/>
          <w:sz w:val="24"/>
          <w:szCs w:val="24"/>
        </w:rPr>
        <w:pict>
          <v:shape id="_x0000_i1063"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6" w:name="CA0_ИНС_6_8_П_2_2CN__point_2"/>
      <w:bookmarkEnd w:id="226"/>
      <w:r>
        <w:rPr>
          <w:rFonts w:ascii="Times New Roman" w:hAnsi="Times New Roman" w:cs="Times New Roman"/>
          <w:color w:val="000000"/>
          <w:sz w:val="24"/>
          <w:szCs w:val="24"/>
        </w:rPr>
        <w:t>2. Для целей настоящей Инструкции применяются следующие термины и их определения: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отступка – нормируемое расстояние от наружной поверхности печи или дымового канала, трубы до ограждающих конструкций помещения, выполненных из горючих и трудногорючих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перекал печи – состояние печи, нагретой в процессе топки до такой температуры, при которой происходит разрушение корпуса печи и дымовой трубы или загорание примыкающих (расположенных в непосредственной близости) конструктивных элементов здания, в том числе отделочных (облицовочных)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разделка – нормируемое утолщение стенки печи или дымового канала, трубы в месте примыкания к ограждающим конструкциям здания, выполненным из горючих и трудногорючих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теплоемкие печи – камины, бытовые отопительные и отопительно-варочные печи из штучных материалов, работающие на твердом виде топлива.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7" w:name="CA0_ИНС_6_8_П_3_3CN__point_3"/>
      <w:bookmarkEnd w:id="227"/>
      <w:r>
        <w:rPr>
          <w:rFonts w:ascii="Times New Roman" w:hAnsi="Times New Roman" w:cs="Times New Roman"/>
          <w:color w:val="000000"/>
          <w:sz w:val="24"/>
          <w:szCs w:val="24"/>
        </w:rPr>
        <w:t>3. Возможность устройства, эксплуатации и размещения теплоемких печей в зданиях осуществляется в соответствии с требованиями технических нормативных правовых актов, обязательных для соблюдения (далее – ТНПА).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8" w:name="CA0_ИНС_6_8_П_4_4CN__point_4"/>
      <w:bookmarkEnd w:id="228"/>
      <w:r>
        <w:rPr>
          <w:rFonts w:ascii="Times New Roman" w:hAnsi="Times New Roman" w:cs="Times New Roman"/>
          <w:color w:val="000000"/>
          <w:sz w:val="24"/>
          <w:szCs w:val="24"/>
        </w:rPr>
        <w:t>4. Топка теплоемких печей должна прекращаться не позднее чем за 2 часа до окончания работы объекта, на объектах с круглосуточным пребыванием людей – за 2 часа до отхода проживающих ко сну согласно распорядку дня.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9" w:name="CA0_ИНС_6_8_П_5_5CN__point_5"/>
      <w:bookmarkEnd w:id="229"/>
      <w:r>
        <w:rPr>
          <w:rFonts w:ascii="Times New Roman" w:hAnsi="Times New Roman" w:cs="Times New Roman"/>
          <w:color w:val="000000"/>
          <w:sz w:val="24"/>
          <w:szCs w:val="24"/>
        </w:rPr>
        <w:t>5. Дымовые трубы (каналы) должны периодически (исходя из условий эксплуатации), но не реже одного раза в год перед началом отопительного сезона очищаться от сажи.</w:t>
      </w:r>
      <w:r>
        <w:rPr>
          <w:rFonts w:ascii="Times New Roman" w:hAnsi="Times New Roman" w:cs="Times New Roman"/>
          <w:color w:val="000000"/>
          <w:sz w:val="24"/>
          <w:szCs w:val="24"/>
        </w:rPr>
        <w:pict>
          <v:shape id="_x0000_i1064"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0" w:name="CA0_ИНС_6_8_П_6_6CN__point_6"/>
      <w:bookmarkEnd w:id="230"/>
      <w:r>
        <w:rPr>
          <w:rFonts w:ascii="Times New Roman" w:hAnsi="Times New Roman" w:cs="Times New Roman"/>
          <w:color w:val="000000"/>
          <w:sz w:val="24"/>
          <w:szCs w:val="24"/>
        </w:rPr>
        <w:t>6. Теплоемкие печи, поверхности труб и стен, в которых проходят дымовые каналы, должны быть исправными, без сквозных трещин, а на чердаках – оштукатурены и побелены.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1" w:name="CA0_ИНС_6_8_П_7_7CN__point_7"/>
      <w:bookmarkEnd w:id="231"/>
      <w:r>
        <w:rPr>
          <w:rFonts w:ascii="Times New Roman" w:hAnsi="Times New Roman" w:cs="Times New Roman"/>
          <w:color w:val="000000"/>
          <w:sz w:val="24"/>
          <w:szCs w:val="24"/>
        </w:rPr>
        <w:t>7. Зола, угли и шлак должны удаляться из теплоемкой печи после каждой топки в негорючие (металлические) емкости, проливаться водой до их полного затухания и размещаться за пределами зданий (сооружений).</w:t>
      </w:r>
      <w:r>
        <w:rPr>
          <w:rFonts w:ascii="Times New Roman" w:hAnsi="Times New Roman" w:cs="Times New Roman"/>
          <w:color w:val="000000"/>
          <w:sz w:val="24"/>
          <w:szCs w:val="24"/>
        </w:rPr>
        <w:pict>
          <v:shape id="_x0000_i1065"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2" w:name="CA0_ИНС_6_8_П_8_8CN__point_8"/>
      <w:bookmarkEnd w:id="232"/>
      <w:r>
        <w:rPr>
          <w:rFonts w:ascii="Times New Roman" w:hAnsi="Times New Roman" w:cs="Times New Roman"/>
          <w:color w:val="000000"/>
          <w:sz w:val="24"/>
          <w:szCs w:val="24"/>
        </w:rPr>
        <w:t>8. При эксплуатации теплоемких печей не допускается: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их топку в случае, если конструкция печи не соответствует требованиям ТНПА, при наличии обрушения кладки свода топливника, отсутствии разделок (отступок), а также несоблюдении требований настоящей Инструкции;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применять для розжига теплоемкой печи легковоспламеняющиеся и горючие жидкости;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топку с открытыми дверцами, за исключением случаев, когда конструкция печи предусматривает ее топку с открытым топливником;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их перекаливание;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осуществлять топку углем, коксом и газом теплоемких печей, не предназначенных для этих видов топлива;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оставлять без присмотра топящиеся теплоемкие печи, а также поручать надзор за ними малолетним детям;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топку при отсутствии защиты из негорючего материала шириной не менее 0,5 метра и длиной не менее 0,7 метра участка пола из горючих материалов перед топочным отверстием, а также размещать горючие вещества и материалы на указанном участке пола;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размещать горючие вещества и материалы на них, а также на расстоянии от наружной поверхности теплоемких печей, дымовых труб, топочных отверстий, при котором возможно загорание таких веществ и материалов, в том числе в отступках.</w:t>
      </w:r>
      <w:r>
        <w:rPr>
          <w:rFonts w:ascii="Times New Roman" w:hAnsi="Times New Roman" w:cs="Times New Roman"/>
          <w:color w:val="000000"/>
          <w:sz w:val="24"/>
          <w:szCs w:val="24"/>
        </w:rPr>
        <w:pict>
          <v:shape id="_x0000_i1066"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425"/>
        <w:gridCol w:w="2930"/>
      </w:tblGrid>
      <w:tr w:rsidR="004C73C5">
        <w:tc>
          <w:tcPr>
            <w:tcW w:w="34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nil"/>
              <w:left w:val="nil"/>
              <w:bottom w:val="nil"/>
              <w:right w:val="nil"/>
            </w:tcBorders>
          </w:tcPr>
          <w:p w:rsidR="004C73C5" w:rsidRDefault="004C73C5">
            <w:pPr>
              <w:autoSpaceDE w:val="0"/>
              <w:autoSpaceDN w:val="0"/>
              <w:adjustRightInd w:val="0"/>
              <w:spacing w:after="120" w:line="300" w:lineRule="auto"/>
              <w:rPr>
                <w:rFonts w:ascii="Times New Roman" w:hAnsi="Times New Roman" w:cs="Times New Roman"/>
                <w:color w:val="000000"/>
                <w:sz w:val="24"/>
                <w:szCs w:val="24"/>
              </w:rPr>
            </w:pPr>
            <w:bookmarkStart w:id="233" w:name="CN__утв_7"/>
            <w:bookmarkEnd w:id="233"/>
            <w:r>
              <w:rPr>
                <w:rFonts w:ascii="Times New Roman" w:hAnsi="Times New Roman" w:cs="Times New Roman"/>
                <w:color w:val="000000"/>
                <w:sz w:val="24"/>
                <w:szCs w:val="24"/>
              </w:rPr>
              <w:t>УТВЕРЖДЕНО</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Министерства</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21.12.2021 № 82</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12.12.2025 № 61)</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234" w:name="CA0_ИНС_7_9CN__заг_утв_7"/>
      <w:bookmarkEnd w:id="234"/>
      <w:r>
        <w:rPr>
          <w:rFonts w:ascii="Times New Roman" w:hAnsi="Times New Roman" w:cs="Times New Roman"/>
          <w:b/>
          <w:color w:val="000000"/>
          <w:sz w:val="24"/>
          <w:szCs w:val="24"/>
        </w:rPr>
        <w:t>ИНСТРУКЦИЯ</w:t>
      </w:r>
      <w:r>
        <w:rPr>
          <w:rFonts w:ascii="Times New Roman" w:hAnsi="Times New Roman" w:cs="Times New Roman"/>
          <w:b/>
          <w:color w:val="000000"/>
          <w:sz w:val="24"/>
          <w:szCs w:val="24"/>
        </w:rPr>
        <w:br/>
        <w:t>о нормах оснащения объектов первичными средствами пожаротушения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5" w:name="CA0_ИНС_7_9_П_1_1CN__point_1"/>
      <w:bookmarkEnd w:id="235"/>
      <w:r>
        <w:rPr>
          <w:rFonts w:ascii="Times New Roman" w:hAnsi="Times New Roman" w:cs="Times New Roman"/>
          <w:color w:val="000000"/>
          <w:sz w:val="24"/>
          <w:szCs w:val="24"/>
        </w:rPr>
        <w:t>1. Настоящей Инструкцией устанавливаются нормы оснащения объектов первичными средствами пожаротушения.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6" w:name="CA0_ИНС_7_9_П_2_2CN__point_2"/>
      <w:bookmarkEnd w:id="236"/>
      <w:r>
        <w:rPr>
          <w:rFonts w:ascii="Times New Roman" w:hAnsi="Times New Roman" w:cs="Times New Roman"/>
          <w:color w:val="000000"/>
          <w:sz w:val="24"/>
          <w:szCs w:val="24"/>
        </w:rPr>
        <w:t xml:space="preserve">2. Оснащение объектов первичными средствами пожаротушения осуществляется в соответствии с нормами оснащения объектов первичными средствами пожаротушения согласно </w:t>
      </w:r>
      <w:hyperlink r:id="rId99" w:history="1">
        <w:r>
          <w:rPr>
            <w:rFonts w:ascii="Times New Roman" w:hAnsi="Times New Roman" w:cs="Times New Roman"/>
            <w:color w:val="0000FF"/>
            <w:sz w:val="24"/>
            <w:szCs w:val="24"/>
          </w:rPr>
          <w:t>приложению</w:t>
        </w:r>
      </w:hyperlink>
      <w:r>
        <w:rPr>
          <w:rFonts w:ascii="Times New Roman" w:hAnsi="Times New Roman" w:cs="Times New Roman"/>
          <w:color w:val="000000"/>
          <w:sz w:val="24"/>
          <w:szCs w:val="24"/>
        </w:rPr>
        <w:t xml:space="preserve"> исходя из их функционального назначения, особенностей эксплуатации, физико-химических и пожароопасных свойств обращающихся веществ и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выборе огнетушителей необходимо учитывать соответствие установленного для них изготовителем диапазона температур условиям эксплуатации на объекте.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7" w:name="CA0_ИНС_7_9_П_3_3CN__point_3"/>
      <w:bookmarkEnd w:id="237"/>
      <w:r>
        <w:rPr>
          <w:rFonts w:ascii="Times New Roman" w:hAnsi="Times New Roman" w:cs="Times New Roman"/>
          <w:color w:val="000000"/>
          <w:sz w:val="24"/>
          <w:szCs w:val="24"/>
        </w:rPr>
        <w:t xml:space="preserve">3. В зависимости от размеров возможных очагов пожара необходимо предусматривать огнетушители одного из указанных в </w:t>
      </w:r>
      <w:hyperlink r:id="rId100" w:history="1">
        <w:r>
          <w:rPr>
            <w:rFonts w:ascii="Times New Roman" w:hAnsi="Times New Roman" w:cs="Times New Roman"/>
            <w:color w:val="0000FF"/>
            <w:sz w:val="24"/>
            <w:szCs w:val="24"/>
          </w:rPr>
          <w:t>приложении</w:t>
        </w:r>
      </w:hyperlink>
      <w:r>
        <w:rPr>
          <w:rFonts w:ascii="Times New Roman" w:hAnsi="Times New Roman" w:cs="Times New Roman"/>
          <w:color w:val="000000"/>
          <w:sz w:val="24"/>
          <w:szCs w:val="24"/>
        </w:rPr>
        <w:t xml:space="preserve"> типов (переносной или передвижной).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8" w:name="CA0_ИНС_7_9_П_4_4CN__point_4"/>
      <w:bookmarkEnd w:id="238"/>
      <w:r>
        <w:rPr>
          <w:rFonts w:ascii="Times New Roman" w:hAnsi="Times New Roman" w:cs="Times New Roman"/>
          <w:color w:val="000000"/>
          <w:sz w:val="24"/>
          <w:szCs w:val="24"/>
        </w:rPr>
        <w:t>4. Если возможны комбинированные очаги пожара, то предпочтение при выборе огнетушителя отдается более универсальному по области применения.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9" w:name="CA0_ИНС_7_9_П_5_5CN__point_5"/>
      <w:bookmarkEnd w:id="239"/>
      <w:r>
        <w:rPr>
          <w:rFonts w:ascii="Times New Roman" w:hAnsi="Times New Roman" w:cs="Times New Roman"/>
          <w:color w:val="000000"/>
          <w:sz w:val="24"/>
          <w:szCs w:val="24"/>
        </w:rPr>
        <w:lastRenderedPageBreak/>
        <w:t>5. Для тушения пожаров различных классов огнетушители должны иметь соответствующие заряды: для класса A – порошок ABCE; для классов B, C и E – BCE или ABCE и класса D – D.</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0" w:name="CA0_ИНС_7_9_П_6_6CN__point_6"/>
      <w:bookmarkEnd w:id="240"/>
      <w:r>
        <w:rPr>
          <w:rFonts w:ascii="Times New Roman" w:hAnsi="Times New Roman" w:cs="Times New Roman"/>
          <w:color w:val="000000"/>
          <w:sz w:val="24"/>
          <w:szCs w:val="24"/>
        </w:rPr>
        <w:t xml:space="preserve">6. Допускается заменять огнетушители, указанные в </w:t>
      </w:r>
      <w:hyperlink r:id="rId101" w:history="1">
        <w:r>
          <w:rPr>
            <w:rFonts w:ascii="Times New Roman" w:hAnsi="Times New Roman" w:cs="Times New Roman"/>
            <w:color w:val="0000FF"/>
            <w:sz w:val="24"/>
            <w:szCs w:val="24"/>
          </w:rPr>
          <w:t>приложении</w:t>
        </w:r>
      </w:hyperlink>
      <w:r>
        <w:rPr>
          <w:rFonts w:ascii="Times New Roman" w:hAnsi="Times New Roman" w:cs="Times New Roman"/>
          <w:color w:val="000000"/>
          <w:sz w:val="24"/>
          <w:szCs w:val="24"/>
        </w:rPr>
        <w:t xml:space="preserve">, огнетушителями другого объема (массы) такого же огнетушащего вещества. Суммарный объем (масса) огнетушащего вещества в замещающих огнетушителях должен быть не менее указанных в </w:t>
      </w:r>
      <w:hyperlink r:id="rId102" w:history="1">
        <w:r>
          <w:rPr>
            <w:rFonts w:ascii="Times New Roman" w:hAnsi="Times New Roman" w:cs="Times New Roman"/>
            <w:color w:val="0000FF"/>
            <w:sz w:val="24"/>
            <w:szCs w:val="24"/>
          </w:rPr>
          <w:t>приложении</w:t>
        </w:r>
      </w:hyperlink>
      <w:r>
        <w:rPr>
          <w:rFonts w:ascii="Times New Roman" w:hAnsi="Times New Roman" w:cs="Times New Roman"/>
          <w:color w:val="000000"/>
          <w:sz w:val="24"/>
          <w:szCs w:val="24"/>
        </w:rPr>
        <w:t>. При этом допускаются только следующие варианты замены: 1 ОП-8 двумя ОП-4; 1 ОП-4 двумя ОП-2; 1 ОП-100 двумя ОП-50 либо тремя ОП-40; 1 ОУ-5 двумя ОУ-3; 1 ОВП-10 двумя ОВП-5, 1 ОВП-100 двумя ОВП-50.</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1" w:name="CA0_ИНС_7_9_П_7_7CN__point_7"/>
      <w:bookmarkEnd w:id="241"/>
      <w:r>
        <w:rPr>
          <w:rFonts w:ascii="Times New Roman" w:hAnsi="Times New Roman" w:cs="Times New Roman"/>
          <w:color w:val="000000"/>
          <w:sz w:val="24"/>
          <w:szCs w:val="24"/>
        </w:rPr>
        <w:t xml:space="preserve">7. Для предельной площади помещений (максимальной площади, защищаемой одним или группой огнетушителей), указанных в </w:t>
      </w:r>
      <w:hyperlink r:id="rId103" w:history="1">
        <w:r>
          <w:rPr>
            <w:rFonts w:ascii="Times New Roman" w:hAnsi="Times New Roman" w:cs="Times New Roman"/>
            <w:color w:val="0000FF"/>
            <w:sz w:val="24"/>
            <w:szCs w:val="24"/>
          </w:rPr>
          <w:t>приложении</w:t>
        </w:r>
      </w:hyperlink>
      <w:r>
        <w:rPr>
          <w:rFonts w:ascii="Times New Roman" w:hAnsi="Times New Roman" w:cs="Times New Roman"/>
          <w:color w:val="000000"/>
          <w:sz w:val="24"/>
          <w:szCs w:val="24"/>
        </w:rPr>
        <w:t>, необходимо предусматривать огнетушители одного из указанных в ней видов по применяемому огнетушащему веществу.</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2" w:name="CA0_ИНС_7_9_П_8_8CN__point_8"/>
      <w:bookmarkEnd w:id="242"/>
      <w:r>
        <w:rPr>
          <w:rFonts w:ascii="Times New Roman" w:hAnsi="Times New Roman" w:cs="Times New Roman"/>
          <w:color w:val="000000"/>
          <w:sz w:val="24"/>
          <w:szCs w:val="24"/>
        </w:rPr>
        <w:t xml:space="preserve">8. При наличии нескольких небольших помещений на этаже одной категории по взрывопожарной и пожарной опасности количество необходимых огнетушителей определяется согласно пунктам 1–6 </w:t>
      </w:r>
      <w:hyperlink r:id="rId104" w:history="1">
        <w:r>
          <w:rPr>
            <w:rFonts w:ascii="Times New Roman" w:hAnsi="Times New Roman" w:cs="Times New Roman"/>
            <w:color w:val="0000FF"/>
            <w:sz w:val="24"/>
            <w:szCs w:val="24"/>
          </w:rPr>
          <w:t>приложения</w:t>
        </w:r>
      </w:hyperlink>
      <w:r>
        <w:rPr>
          <w:rFonts w:ascii="Times New Roman" w:hAnsi="Times New Roman" w:cs="Times New Roman"/>
          <w:color w:val="000000"/>
          <w:sz w:val="24"/>
          <w:szCs w:val="24"/>
        </w:rPr>
        <w:t xml:space="preserve"> с учетом суммарной площади этих помещений.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Допускается оснащать огнетушителями группу из нескольких помещений различной категории по взрывопожарной и пожарной опасности по предельной защищаемой площади помещения, имеющего более высокую категорию по взрывопожарной и пожарной 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3" w:name="CA0_ИНС_7_9_П_9_9CN__point_9"/>
      <w:bookmarkEnd w:id="243"/>
      <w:r>
        <w:rPr>
          <w:rFonts w:ascii="Times New Roman" w:hAnsi="Times New Roman" w:cs="Times New Roman"/>
          <w:color w:val="000000"/>
          <w:sz w:val="24"/>
          <w:szCs w:val="24"/>
        </w:rPr>
        <w:t>9. В общественных, административных и жилых зданиях при наличии нескольких небольших помещений на этаже (с блокировкой пространства, отличающегося от коридорной системы) количество необходимых огнетушителей определяется с учетом суммарной площади этих помещений.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4" w:name="CA0_ИНС_7_9_П_10_10CN__point_10"/>
      <w:bookmarkEnd w:id="244"/>
      <w:r>
        <w:rPr>
          <w:rFonts w:ascii="Times New Roman" w:hAnsi="Times New Roman" w:cs="Times New Roman"/>
          <w:color w:val="000000"/>
          <w:sz w:val="24"/>
          <w:szCs w:val="24"/>
        </w:rPr>
        <w:t xml:space="preserve">10. При наличии возможности оснащения предельной площади соответствующего помещения двумя огнетушителями предельная площадь для одного огнетушителя принимается равной 50 процентов от указанной в </w:t>
      </w:r>
      <w:hyperlink r:id="rId105" w:history="1">
        <w:r>
          <w:rPr>
            <w:rFonts w:ascii="Times New Roman" w:hAnsi="Times New Roman" w:cs="Times New Roman"/>
            <w:color w:val="0000FF"/>
            <w:sz w:val="24"/>
            <w:szCs w:val="24"/>
          </w:rPr>
          <w:t>приложении</w:t>
        </w:r>
      </w:hyperlink>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5" w:name="CA0_ИНС_7_9_П_11_11CN__point_11"/>
      <w:bookmarkEnd w:id="245"/>
      <w:r>
        <w:rPr>
          <w:rFonts w:ascii="Times New Roman" w:hAnsi="Times New Roman" w:cs="Times New Roman"/>
          <w:color w:val="000000"/>
          <w:sz w:val="24"/>
          <w:szCs w:val="24"/>
        </w:rPr>
        <w:t>11. Помещения, оборудованные установками пожаротушения автоматическими, обеспечиваются огнетушителями на 50 процентов исходя из их расчетного количества (за исключением помещений, в которых обращаются взрывчатые материалы и изделия, их содержащие).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6" w:name="CA0_ИНС_7_9_П_12_12CN__point_12"/>
      <w:bookmarkEnd w:id="246"/>
      <w:r>
        <w:rPr>
          <w:rFonts w:ascii="Times New Roman" w:hAnsi="Times New Roman" w:cs="Times New Roman"/>
          <w:color w:val="000000"/>
          <w:sz w:val="24"/>
          <w:szCs w:val="24"/>
        </w:rPr>
        <w:t>12. В производственных, складских, общественных, административных, зданиях и помещениях бытового назначения, зданиях общежитий коридорной системы и гостиниц, молельных залах, помещениях алтаря, помещениях гаражей-стоянок, встроенных в многоэтажные здания и отдельно стоящих многоуровневых, помещениях общественного назначения в жилых домах, местах установки теплогенераторов, калориферов, местах проведения огневых работ, на объектах строительства должны размещаться не менее двух огнетушителей на этаж (помещение, место).</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7" w:name="CA0_ИНС_7_9_П_13_13CN__point_13_1_"/>
      <w:bookmarkEnd w:id="247"/>
      <w:r>
        <w:rPr>
          <w:rFonts w:ascii="Times New Roman" w:hAnsi="Times New Roman" w:cs="Times New Roman"/>
          <w:color w:val="000000"/>
          <w:sz w:val="24"/>
          <w:szCs w:val="24"/>
        </w:rPr>
        <w:t>13. В замкнутых помещениях объемом не более 50 кубических метров для тушения пожаров вместо переносных огнетушителей (дополнительно к ним) могут быть использованы огнетушители самосрабатывающие порошковые[1] при отсутствии в помещении постоянных рабочих мест.</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______________________________</w:t>
      </w:r>
    </w:p>
    <w:p w:rsidR="004C73C5" w:rsidRDefault="004C73C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Под огнетушителями самосрабатывающими порошковыми понимаются устройства пожаротушения автономные, предназначенные для тушения пожара, обеспечивающие выпуск огнетушащего вещества при срабатывании от воздействия опасных факторов пожара.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8" w:name="CA0_ИНС_7_9_П_14_14CN__point_14"/>
      <w:bookmarkEnd w:id="248"/>
      <w:r>
        <w:rPr>
          <w:rFonts w:ascii="Times New Roman" w:hAnsi="Times New Roman" w:cs="Times New Roman"/>
          <w:color w:val="000000"/>
          <w:sz w:val="24"/>
          <w:szCs w:val="24"/>
        </w:rPr>
        <w:t>14. Машинные помещения лифтов подлежат оснащению 1 порошковым огнетушителем с массой огнетушащего вещества не менее 8 килограммов или 2 порошковыми огнетушителями с массой огнетушащего вещества не менее 4 килограммов на каждое помещение.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9" w:name="CA0_ИНС_7_9_П_15_15CN__point_15"/>
      <w:bookmarkEnd w:id="249"/>
      <w:r>
        <w:rPr>
          <w:rFonts w:ascii="Times New Roman" w:hAnsi="Times New Roman" w:cs="Times New Roman"/>
          <w:color w:val="000000"/>
          <w:sz w:val="24"/>
          <w:szCs w:val="24"/>
        </w:rPr>
        <w:t>15. Помещения категории Д по пожарной опасности, в которых находятся только негорючие вещества и материалы в холодном состоянии, а также если их площадь не превышает 100 квадратных метров, могут не оснащаться огнетушителями.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0" w:name="CA0_ИНС_7_9_П_16_16CN__point_16"/>
      <w:bookmarkEnd w:id="250"/>
      <w:r>
        <w:rPr>
          <w:rFonts w:ascii="Times New Roman" w:hAnsi="Times New Roman" w:cs="Times New Roman"/>
          <w:color w:val="000000"/>
          <w:sz w:val="24"/>
          <w:szCs w:val="24"/>
        </w:rPr>
        <w:t>16. Для котельных залов, сушильных установок на каждую топку котла на твердом топливе необходимо предусматривать 1 порошковый огнетушитель с массой огнетушащего вещества не менее 4 килограммов или 1 воздушно-пенный огнетушитель вместимостью не менее 5 литров.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1" w:name="CA0_ИНС_7_9_П_17_17CN__point_17"/>
      <w:bookmarkEnd w:id="251"/>
      <w:r>
        <w:rPr>
          <w:rFonts w:ascii="Times New Roman" w:hAnsi="Times New Roman" w:cs="Times New Roman"/>
          <w:color w:val="000000"/>
          <w:sz w:val="24"/>
          <w:szCs w:val="24"/>
        </w:rPr>
        <w:t>17. Комнаты (кабины) для курения при наличии горючих материалов подлежат оснащению 1 порошковым огнетушителем с массой огнетушащего вещества не менее 8 килограммов на каждую комнату (кабину).</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Специальные места для курения, размещаемые на территории юридического лица, индивидуального предпринимателя, должны оснащаться емкостью с запасом воды объемом не менее 0,01 кубического метра (при плюсовой температуре окружающей среды).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2" w:name="CA0_ИНС_7_9_П_18_18CN__point_18"/>
      <w:bookmarkEnd w:id="252"/>
      <w:r>
        <w:rPr>
          <w:rFonts w:ascii="Times New Roman" w:hAnsi="Times New Roman" w:cs="Times New Roman"/>
          <w:color w:val="000000"/>
          <w:sz w:val="24"/>
          <w:szCs w:val="24"/>
        </w:rPr>
        <w:t>18. На автозаправочных станциях размещение огнетушителей следует предусматривать на заправочных островках. Допускается для двух заправочных островков предусматривать один комплект огнетушителей, если расстояние между этими островками не превышает 6 метров.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3" w:name="CA0_ИНС_7_9_П_19_19CN__point_19"/>
      <w:bookmarkEnd w:id="253"/>
      <w:r>
        <w:rPr>
          <w:rFonts w:ascii="Times New Roman" w:hAnsi="Times New Roman" w:cs="Times New Roman"/>
          <w:color w:val="000000"/>
          <w:sz w:val="24"/>
          <w:szCs w:val="24"/>
        </w:rPr>
        <w:t xml:space="preserve">19. Оснащение автозаправочных станций, предназначенных для заправки одновременно легковых и грузовых автомобилей, автобусов, осуществляется согласно пункту 14 </w:t>
      </w:r>
      <w:hyperlink r:id="rId106" w:history="1">
        <w:r>
          <w:rPr>
            <w:rFonts w:ascii="Times New Roman" w:hAnsi="Times New Roman" w:cs="Times New Roman"/>
            <w:color w:val="0000FF"/>
            <w:sz w:val="24"/>
            <w:szCs w:val="24"/>
          </w:rPr>
          <w:t>приложения</w:t>
        </w:r>
      </w:hyperlink>
      <w:r>
        <w:rPr>
          <w:rFonts w:ascii="Times New Roman" w:hAnsi="Times New Roman" w:cs="Times New Roman"/>
          <w:color w:val="000000"/>
          <w:sz w:val="24"/>
          <w:szCs w:val="24"/>
        </w:rPr>
        <w:t>.</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4" w:name="CA0_ИНС_7_9_П_20_20CN__point_20"/>
      <w:bookmarkEnd w:id="254"/>
      <w:r>
        <w:rPr>
          <w:rFonts w:ascii="Times New Roman" w:hAnsi="Times New Roman" w:cs="Times New Roman"/>
          <w:color w:val="000000"/>
          <w:sz w:val="24"/>
          <w:szCs w:val="24"/>
        </w:rPr>
        <w:t xml:space="preserve">20. При наличии на автозаправочных станциях огнетушителей, предусмотренных пунктом 14 </w:t>
      </w:r>
      <w:hyperlink r:id="rId107" w:history="1">
        <w:r>
          <w:rPr>
            <w:rFonts w:ascii="Times New Roman" w:hAnsi="Times New Roman" w:cs="Times New Roman"/>
            <w:color w:val="0000FF"/>
            <w:sz w:val="24"/>
            <w:szCs w:val="24"/>
          </w:rPr>
          <w:t>приложения</w:t>
        </w:r>
      </w:hyperlink>
      <w:r>
        <w:rPr>
          <w:rFonts w:ascii="Times New Roman" w:hAnsi="Times New Roman" w:cs="Times New Roman"/>
          <w:color w:val="000000"/>
          <w:sz w:val="24"/>
          <w:szCs w:val="24"/>
        </w:rPr>
        <w:t>, дополнительное оснащение огнетушителями площадки для автомобильной цистерны предусматривать не требуется.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5" w:name="CA0_ИНС_7_9_П_21_21CN__point_21"/>
      <w:bookmarkEnd w:id="255"/>
      <w:r>
        <w:rPr>
          <w:rFonts w:ascii="Times New Roman" w:hAnsi="Times New Roman" w:cs="Times New Roman"/>
          <w:color w:val="000000"/>
          <w:sz w:val="24"/>
          <w:szCs w:val="24"/>
        </w:rPr>
        <w:t>21. Каждый контейнер хранения топлива на передвижной автомобильной заправочной станции должен быть оснащен одним воздушно-пенным огнетушителем вместимостью не менее 10 литров и одним порошковым или углекислотным огнетушителем с массой огнетушащего вещества не менее 4 килограммов.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6" w:name="CA0_ИНС_7_9_П_22_22CN__point_22"/>
      <w:bookmarkEnd w:id="256"/>
      <w:r>
        <w:rPr>
          <w:rFonts w:ascii="Times New Roman" w:hAnsi="Times New Roman" w:cs="Times New Roman"/>
          <w:color w:val="000000"/>
          <w:sz w:val="24"/>
          <w:szCs w:val="24"/>
        </w:rPr>
        <w:t>22. Полотнище противопожарное должно иметь размеры, обеспечивающие локализацию объекта оснащения вероятного места возникновения пожара, но не менее 1 на 1 метр, а в местах применения и хранения легковоспламеняющихся и горючих жидкостей – не менее 2 на 1,5 метра, за исключением случаев, указанных в части второй настоящего пункта.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Полотнища противопожарные, которыми оснащаются объекты по производству, хранению и утилизации взрывчатых материалов и изделий, их содержащих (далее – взрывоопасные объекты), должны иметь размеры не менее 2 на 1,5 метра.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7" w:name="CA0_ИНС_7_9_П_23_23CN__point_23"/>
      <w:bookmarkEnd w:id="257"/>
      <w:r>
        <w:rPr>
          <w:rFonts w:ascii="Times New Roman" w:hAnsi="Times New Roman" w:cs="Times New Roman"/>
          <w:color w:val="000000"/>
          <w:sz w:val="24"/>
          <w:szCs w:val="24"/>
        </w:rPr>
        <w:t>23. Территория строительной площадки, в том числе порталы тоннелей метрополитена, должна оснащаться немеханизированным ручным пожарным инструментом (2 ведра вместимостью не менее 8 литров каждое, 1 лопата совковая, 1 лопата штыковая), 2 порошковыми огнетушителями (с массой огнетушащего вещества не менее 8 килограммов каждый), 1 полотнищем противопожарным размером не менее 1,5 на 1,5 метра и емкостью с запасом воды объемом 0,2 кубического метра (при плюсовой температуре окружающей среды), которые располагаются в едином месте, определенном строительным генеральным планом, проектом организации строительства.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объектах строительства метрополитена места заправки дизелевозов в монтажно-щитовой камере оснащаются передвижным порошковым огнетушителем с массой огнетушащего вещества не менее 50 килограммов. Тоннелепроходческий комплекс оснащается 10 порошковыми огнетушителями с массой огнетушащего вещества не менее 8 килограммов или 10 углекислотными огнетушителями с массой огнетушащего вещества не менее 5 килограммов. В котлованах у места проведения огневых работ при отсутствии подключенных к пожарному трубопроводу пожарных рукавов с пожарным стволом оснащается емкостью с запасом воды объемом не менее 1 кубического метра (при плюсовой температуре окружающей среды).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8" w:name="CA0_ИНС_7_9_П_24_24CN__point_24"/>
      <w:bookmarkEnd w:id="258"/>
      <w:r>
        <w:rPr>
          <w:rFonts w:ascii="Times New Roman" w:hAnsi="Times New Roman" w:cs="Times New Roman"/>
          <w:color w:val="000000"/>
          <w:sz w:val="24"/>
          <w:szCs w:val="24"/>
        </w:rPr>
        <w:t>24. Территории испытательных полигонов (площадок), в том числе открытых стендов, полигонов (площадок) уничтожения взрывчатых материалов и изделий, их содержащих, погрузочно-разгрузочных площадок (платформ) должны оснащаться немеханизированным ручным пожарным инструментом (2 ведра вместимостью не менее 8 литров каждое, 1 лопата совковая, 1 лопата штыковая, 2 топора, 2 лома, 1 багор), 2 порошковыми огнетушителями (с массой огнетушащего вещества не менее 8 килограммов каждый), 1 полотнищем противопожарным размером не менее 2 на 1,5 метра, емкостью с запасом воды объемом не менее 0,2 кубического метра (при плюсовой температуре окружающей среды) и ящиком с песком емкостью не менее 0,5 кубического метра, которые следует размещать с учетом обеспечения возможности их незамедлительного применения.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9" w:name="CA0_ИНС_7_9_П_25_25CN__point_25"/>
      <w:bookmarkEnd w:id="259"/>
      <w:r>
        <w:rPr>
          <w:rFonts w:ascii="Times New Roman" w:hAnsi="Times New Roman" w:cs="Times New Roman"/>
          <w:color w:val="000000"/>
          <w:sz w:val="24"/>
          <w:szCs w:val="24"/>
        </w:rPr>
        <w:t>25. Каждое рабочее место проведения операций с порохами, пиротехническими составами, твердым ракетным топливом и изделиями из них, находящимися в открытом виде (без упаковки, тары), массой свыше 10 граммов, расположенное в помещении, не оборудованном установками пожаротушения автоматическими, дополнительно оснащается емкостью с запасом воды объемом не менее 0,2 кубического метра и ящиком с песком емкостью не менее 0,5 кубического метра.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0" w:name="CA0_ИНС_7_9_П_26_26CN__point_26"/>
      <w:bookmarkEnd w:id="260"/>
      <w:r>
        <w:rPr>
          <w:rFonts w:ascii="Times New Roman" w:hAnsi="Times New Roman" w:cs="Times New Roman"/>
          <w:color w:val="000000"/>
          <w:sz w:val="24"/>
          <w:szCs w:val="24"/>
        </w:rPr>
        <w:t>26. Комплектование специализированных киосков, фургонов, другого технологического оборудования объектов общественного питания и торговли огнетушителями осуществляется согласно требованиям технических условий (паспортов).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1" w:name="CA0_ИНС_7_9_П_27_27CN__point_27"/>
      <w:bookmarkEnd w:id="261"/>
      <w:r>
        <w:rPr>
          <w:rFonts w:ascii="Times New Roman" w:hAnsi="Times New Roman" w:cs="Times New Roman"/>
          <w:color w:val="000000"/>
          <w:sz w:val="24"/>
          <w:szCs w:val="24"/>
        </w:rPr>
        <w:t>27. При приготовлении пищи в (на) устройствах перед посетителями места подачи поджигаемых напитков и блюд посетителям должны оснащаться полотнищем противопожарным размером не менее 2 на 1,5 метра.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425"/>
        <w:gridCol w:w="2930"/>
      </w:tblGrid>
      <w:tr w:rsidR="004C73C5">
        <w:tc>
          <w:tcPr>
            <w:tcW w:w="3400" w:type="pct"/>
            <w:tcBorders>
              <w:top w:val="nil"/>
              <w:left w:val="nil"/>
              <w:bottom w:val="nil"/>
              <w:right w:val="nil"/>
            </w:tcBorders>
          </w:tcPr>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nil"/>
              <w:left w:val="nil"/>
              <w:bottom w:val="nil"/>
              <w:right w:val="nil"/>
            </w:tcBorders>
          </w:tcPr>
          <w:p w:rsidR="004C73C5" w:rsidRDefault="004C73C5">
            <w:pPr>
              <w:autoSpaceDE w:val="0"/>
              <w:autoSpaceDN w:val="0"/>
              <w:adjustRightInd w:val="0"/>
              <w:spacing w:after="30" w:line="300" w:lineRule="auto"/>
              <w:rPr>
                <w:rFonts w:ascii="Times New Roman" w:hAnsi="Times New Roman" w:cs="Times New Roman"/>
                <w:color w:val="000000"/>
                <w:sz w:val="24"/>
                <w:szCs w:val="24"/>
              </w:rPr>
            </w:pPr>
            <w:bookmarkStart w:id="262" w:name="CA0_ИНС_7_9_ПРЛ__1CN__прил_утв_7"/>
            <w:bookmarkEnd w:id="262"/>
            <w:r>
              <w:rPr>
                <w:rFonts w:ascii="Times New Roman" w:hAnsi="Times New Roman" w:cs="Times New Roman"/>
                <w:color w:val="000000"/>
                <w:sz w:val="24"/>
                <w:szCs w:val="24"/>
              </w:rPr>
              <w:t>Приложение</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Инструкции о нормах </w:t>
            </w:r>
            <w:r>
              <w:rPr>
                <w:rFonts w:ascii="Times New Roman" w:hAnsi="Times New Roman" w:cs="Times New Roman"/>
                <w:color w:val="000000"/>
                <w:sz w:val="24"/>
                <w:szCs w:val="24"/>
              </w:rPr>
              <w:br/>
              <w:t xml:space="preserve">оснащения объектов </w:t>
            </w:r>
            <w:r>
              <w:rPr>
                <w:rFonts w:ascii="Times New Roman" w:hAnsi="Times New Roman" w:cs="Times New Roman"/>
                <w:color w:val="000000"/>
                <w:sz w:val="24"/>
                <w:szCs w:val="24"/>
              </w:rPr>
              <w:br/>
              <w:t xml:space="preserve">первичными средствами </w:t>
            </w:r>
            <w:r>
              <w:rPr>
                <w:rFonts w:ascii="Times New Roman" w:hAnsi="Times New Roman" w:cs="Times New Roman"/>
                <w:color w:val="000000"/>
                <w:sz w:val="24"/>
                <w:szCs w:val="24"/>
              </w:rPr>
              <w:br/>
              <w:t xml:space="preserve">пожаротушения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 xml:space="preserve">по чрезвычайным ситуациям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12.12.2025 № 61) </w:t>
            </w:r>
          </w:p>
        </w:tc>
      </w:tr>
    </w:tbl>
    <w:p w:rsidR="004C73C5" w:rsidRDefault="004C73C5">
      <w:pPr>
        <w:autoSpaceDE w:val="0"/>
        <w:autoSpaceDN w:val="0"/>
        <w:adjustRightInd w:val="0"/>
        <w:spacing w:before="240" w:after="240" w:line="300" w:lineRule="auto"/>
        <w:jc w:val="center"/>
        <w:rPr>
          <w:rFonts w:ascii="Times New Roman" w:hAnsi="Times New Roman" w:cs="Times New Roman"/>
          <w:b/>
          <w:color w:val="000000"/>
          <w:sz w:val="24"/>
          <w:szCs w:val="24"/>
        </w:rPr>
      </w:pPr>
      <w:bookmarkStart w:id="263" w:name="CA0_ИНС_7_9_ПРЛ__1_ЗПР__1CN__заг_прил_ут"/>
      <w:bookmarkEnd w:id="263"/>
      <w:r>
        <w:rPr>
          <w:rFonts w:ascii="Times New Roman" w:hAnsi="Times New Roman" w:cs="Times New Roman"/>
          <w:b/>
          <w:color w:val="000000"/>
          <w:sz w:val="24"/>
          <w:szCs w:val="24"/>
        </w:rPr>
        <w:t>Нормы оснащения объектов первичными средствами пожаротушения</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75"/>
        <w:gridCol w:w="2522"/>
        <w:gridCol w:w="1214"/>
        <w:gridCol w:w="1307"/>
        <w:gridCol w:w="1307"/>
        <w:gridCol w:w="1307"/>
        <w:gridCol w:w="1307"/>
      </w:tblGrid>
      <w:tr w:rsidR="004C73C5">
        <w:trPr>
          <w:trHeight w:val="240"/>
        </w:trPr>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35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объекта оснащения</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Норма расчета, предельная защищаемая площадь</w:t>
            </w:r>
          </w:p>
        </w:tc>
        <w:tc>
          <w:tcPr>
            <w:tcW w:w="2700" w:type="pct"/>
            <w:gridSpan w:val="4"/>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и вид первичных средств пожаротушения</w:t>
            </w:r>
          </w:p>
        </w:tc>
      </w:tr>
      <w:tr w:rsidR="004C73C5">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140"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3435" w:type="dxa"/>
            <w:vMerge/>
            <w:tcBorders>
              <w:top w:val="single" w:sz="6" w:space="0" w:color="000000"/>
              <w:left w:val="single" w:sz="6" w:space="0" w:color="000000"/>
              <w:bottom w:val="single" w:sz="6" w:space="0" w:color="000000"/>
              <w:right w:val="single" w:sz="6" w:space="0" w:color="000000"/>
            </w:tcBorders>
            <w:vAlign w:val="center"/>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7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порошковые огнетушители (шт.) с массой огнетушащего вещества не менее, кг</w:t>
            </w:r>
          </w:p>
        </w:tc>
        <w:tc>
          <w:tcPr>
            <w:tcW w:w="7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углекислотные огнетушители (шт.) с массой огнетушащего вещества не менее, кг</w:t>
            </w:r>
          </w:p>
        </w:tc>
        <w:tc>
          <w:tcPr>
            <w:tcW w:w="70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воздушно-пенные огнетушители (шт.) с объемом огнетушащего вещества не менее, л</w:t>
            </w:r>
          </w:p>
        </w:tc>
        <w:tc>
          <w:tcPr>
            <w:tcW w:w="550" w:type="pct"/>
            <w:tcBorders>
              <w:top w:val="single" w:sz="6" w:space="0" w:color="000000"/>
              <w:left w:val="single" w:sz="6" w:space="0" w:color="000000"/>
              <w:bottom w:val="single" w:sz="6" w:space="0" w:color="000000"/>
              <w:right w:val="single" w:sz="6" w:space="0" w:color="000000"/>
            </w:tcBorders>
            <w:vAlign w:val="center"/>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полотнище противо-</w:t>
            </w:r>
            <w:r>
              <w:rPr>
                <w:rFonts w:ascii="Times New Roman" w:hAnsi="Times New Roman" w:cs="Times New Roman"/>
                <w:color w:val="000000"/>
                <w:sz w:val="24"/>
                <w:szCs w:val="24"/>
              </w:rPr>
              <w:br/>
              <w:t>пожарное, шт.</w:t>
            </w:r>
          </w:p>
        </w:tc>
      </w:tr>
      <w:tr w:rsidR="004C73C5">
        <w:tblPrEx>
          <w:tblCellSpacing w:w="-8" w:type="nil"/>
        </w:tblPrEx>
        <w:trPr>
          <w:trHeight w:val="240"/>
          <w:tblCellSpacing w:w="-8" w:type="nil"/>
        </w:trPr>
        <w:tc>
          <w:tcPr>
            <w:tcW w:w="5000" w:type="pct"/>
            <w:gridSpan w:val="7"/>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Оснащение помещений, категорируемых по взрывопожарной и пожарной опасности</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категории А, Б, В1–В3 (горючие газы и жидкости)</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категории Б, В1–В3 (кроме горючих газов и жидкостей)</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ОП-4</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категории Г1, Г2, В4 (горючие газы, легковоспламеняющиеся и горючие жидкости)</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400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ОП-4</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Помещения категории Г1, Г2, В4 (кроме горючих газов, </w:t>
            </w:r>
            <w:r>
              <w:rPr>
                <w:rFonts w:ascii="Times New Roman" w:hAnsi="Times New Roman" w:cs="Times New Roman"/>
                <w:color w:val="000000"/>
                <w:sz w:val="24"/>
                <w:szCs w:val="24"/>
              </w:rPr>
              <w:lastRenderedPageBreak/>
              <w:t>легковоспламеняющихся и горючих жидкостей), Д</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900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ОП-4</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5000" w:type="pct"/>
            <w:gridSpan w:val="7"/>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Оснащение помещений, категорируемых по взрывопожарной и пожарной опасности при наличии возможных очагов пожара с повышенными рангами (до 15А, 233В-3)</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категории А, Б, В1–В4 (горючие газы и жидкости)</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500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ОП-80 (90)</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ОУ-25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категории В1–В4 (кроме горючих газов и жидкостей), Г1, Г2</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800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ОП-80 (90)</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ОУ-25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5000" w:type="pct"/>
            <w:gridSpan w:val="7"/>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Оснащение помещений общественных и административных зданий, жилых домов, туристических баз и кемпингов</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общественных и административных зданий, а также объекты социальной инфраструктуры, размещенные в жилых домах</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ОП-4</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общественных и административных зданий при коридорной системе</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20 погонных метров коридора</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Инвентарные здания мобильного типа (для туристических баз и кемпингов)</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каждое здание</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Группа спальных палаток с количеством проживающих не более 50 человек</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каждую группу</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5000" w:type="pct"/>
            <w:gridSpan w:val="7"/>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Оснащение автозаправочных станций, сливоналивных эстакад</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автозаправочных станций</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ОП-4</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 технического обслуживания автомобилей на автозаправочных станциях</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пост</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vMerge w:val="restar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Территория автозаправочных станций для заправки легковых автомобилей с числом топливораздаточных колонок:</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заправочный островок</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до 4 включительно;</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более 4</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vMerge w:val="restar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3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Автозаправочные станции для заправки грузовых автомобилей, автобусов, крупногабаритной строительной и сельскохозяйственной техники:</w:t>
            </w:r>
          </w:p>
        </w:tc>
        <w:tc>
          <w:tcPr>
            <w:tcW w:w="6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автозапра-</w:t>
            </w:r>
            <w:r>
              <w:rPr>
                <w:rFonts w:ascii="Times New Roman" w:hAnsi="Times New Roman" w:cs="Times New Roman"/>
                <w:color w:val="000000"/>
                <w:sz w:val="24"/>
                <w:szCs w:val="24"/>
              </w:rPr>
              <w:br/>
              <w:t>вочных станциях</w:t>
            </w:r>
          </w:p>
        </w:tc>
        <w:tc>
          <w:tcPr>
            <w:tcW w:w="7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3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ТРК;</w:t>
            </w:r>
          </w:p>
        </w:tc>
        <w:tc>
          <w:tcPr>
            <w:tcW w:w="6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ОП-40</w:t>
            </w:r>
          </w:p>
        </w:tc>
        <w:tc>
          <w:tcPr>
            <w:tcW w:w="7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ОУ-50</w:t>
            </w:r>
          </w:p>
        </w:tc>
        <w:tc>
          <w:tcPr>
            <w:tcW w:w="7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ОВП-50</w:t>
            </w:r>
          </w:p>
        </w:tc>
        <w:tc>
          <w:tcPr>
            <w:tcW w:w="5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35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 и более ТРК</w:t>
            </w:r>
          </w:p>
        </w:tc>
        <w:tc>
          <w:tcPr>
            <w:tcW w:w="65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ОП-40</w:t>
            </w:r>
          </w:p>
        </w:tc>
        <w:tc>
          <w:tcPr>
            <w:tcW w:w="70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ОУ-50</w:t>
            </w:r>
          </w:p>
        </w:tc>
        <w:tc>
          <w:tcPr>
            <w:tcW w:w="70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ОВП-50</w:t>
            </w:r>
          </w:p>
        </w:tc>
        <w:tc>
          <w:tcPr>
            <w:tcW w:w="55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Площадка для автомобильной цистерны на автозаправочных станциях</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1 площадку</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ОП-40</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ОУ-50</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ОВП-50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Автозаправочные станции контейнерного типа</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контейнер</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Передвижные автомобильные заправочные станции</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1 площадку</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Сливоналивная автомобильная эстакада для слива, налива легковоспламеняющихс</w:t>
            </w:r>
            <w:r>
              <w:rPr>
                <w:rFonts w:ascii="Times New Roman" w:hAnsi="Times New Roman" w:cs="Times New Roman"/>
                <w:color w:val="000000"/>
                <w:sz w:val="24"/>
                <w:szCs w:val="24"/>
              </w:rPr>
              <w:lastRenderedPageBreak/>
              <w:t>я, горючих жидкостей и горючих газов</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 1 площадку</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ОП-100</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vMerge w:val="restar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19</w:t>
            </w:r>
          </w:p>
        </w:tc>
        <w:tc>
          <w:tcPr>
            <w:tcW w:w="13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Сливоналивная железнодорожная эстакада для слива, налива легковоспламеняющихся, горючих жидкостей и горючих газов:</w:t>
            </w:r>
          </w:p>
        </w:tc>
        <w:tc>
          <w:tcPr>
            <w:tcW w:w="6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каждые 50 метров</w:t>
            </w:r>
          </w:p>
        </w:tc>
        <w:tc>
          <w:tcPr>
            <w:tcW w:w="7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3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односторонняя;</w:t>
            </w:r>
          </w:p>
        </w:tc>
        <w:tc>
          <w:tcPr>
            <w:tcW w:w="6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ОП-8</w:t>
            </w:r>
          </w:p>
        </w:tc>
        <w:tc>
          <w:tcPr>
            <w:tcW w:w="7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ОВП-10</w:t>
            </w:r>
          </w:p>
        </w:tc>
        <w:tc>
          <w:tcPr>
            <w:tcW w:w="5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35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двухсторонняя</w:t>
            </w:r>
          </w:p>
        </w:tc>
        <w:tc>
          <w:tcPr>
            <w:tcW w:w="65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 ОП-8</w:t>
            </w:r>
          </w:p>
        </w:tc>
        <w:tc>
          <w:tcPr>
            <w:tcW w:w="70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 ОВП-10</w:t>
            </w:r>
          </w:p>
        </w:tc>
        <w:tc>
          <w:tcPr>
            <w:tcW w:w="55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5000" w:type="pct"/>
            <w:gridSpan w:val="7"/>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Оснащение культовых зданий и сооружений</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Молельные залы</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каждые 50 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этажа</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ОП-4</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алтаря</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На каждые 25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ОП-4</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5000" w:type="pct"/>
            <w:gridSpan w:val="7"/>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Оснащение мест производства строительно-монтажных работ и проведения огневых работ</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Объекты строительства </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500 м</w:t>
            </w: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площади пола</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Здания и помещения бытового назначения</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200 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площади пола</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Мобильные (инвентарные) здания и сооружения (бытового и жилого назначения)</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каждое</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Места заправки специальных нагревательных агрегатов для наплавления кровельных и гидроизоляционных материалов </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каждое место</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Склад карбида кальция</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100 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площади пола</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27</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для приготовления рабочих составов антикоррозионных и гидроизоляционных материалов</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каждое помещение</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Места установки теплогенераторов, калориферов</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каждый агрегат</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Места проведения пожароопасных, в том числе огневых работ</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200 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площади</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Места варки битумов</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каждое место</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5000" w:type="pct"/>
            <w:gridSpan w:val="7"/>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Оснащение общежитий, садоводческих товариществ, гаражных кооперативов, мастерских, расположенных на территории гаражных кооперативов, гаражей-стоянок и стоянок автомобилей</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Административные помещения</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помещение</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размещения охраны садоводческих товариществ, гаражных кооперативов, гаражей-стоянок и стоянок автомобилей</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помещение</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Общежития коридорного типа</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20 погонных метров коридора каждого этажа</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Общежития секционного типа, включая вестибюль (при наличии)</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На 200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Помещение мастерской, расположенное на территории гаражного </w:t>
            </w:r>
            <w:r>
              <w:rPr>
                <w:rFonts w:ascii="Times New Roman" w:hAnsi="Times New Roman" w:cs="Times New Roman"/>
                <w:color w:val="000000"/>
                <w:sz w:val="24"/>
                <w:szCs w:val="24"/>
              </w:rPr>
              <w:lastRenderedPageBreak/>
              <w:t>кооператива, гаража-стоянки отдельно стоящего, боксового типа</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На 100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ОП-4</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36</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Гаражи-стоянки, встроенные в многоэтажные здания и отдельностоящие многоуровневые</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На 200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Стоянки автомобилей</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200 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площади стоянки</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Площадки для осуществления мелкого ремонта и текущего обслуживания транспортных средств</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площадку</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Хозяйственные склады горючих материалов</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На 100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Места установки теплогенераторов, калориферов</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каждый агрегат</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5000" w:type="pct"/>
            <w:gridSpan w:val="7"/>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Оснащение объектов торговли, объектов общественного питания</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объектов торговли и общественного питания</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ОП-4</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Торговые павильоны </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На 100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Киоски, контейнеры, специализированные фургоны по приготовлению и продаже продуктов быстрого питания (фастфуда), в том числе установленные на шасси автомобиля или прицепе (полуприцепе)</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киоск, контейнер, фургон, прицеп</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ОП-4</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Площадки, секторы по продаже автомобилей</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50 автомобилей</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5000" w:type="pct"/>
            <w:gridSpan w:val="7"/>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Оснащение объектов метрополитена</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Служебно-техническое помещение дежурного по станции метрополитена и дежурного по посту централизации метрополитена</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помещение</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Подплатформенные кабельные коллекторы со стороны помещения дежурного по станции метрополитена и дежурного по посту централизации метрополитена</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помещение</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Машинный зал эскалаторов</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помещение</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тяговых трансформаторов, выпрямителей электроподстанции</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помещение</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распределительных устройств и щитовые электроподстанции</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помещение</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Кабельные коллекторы электроподстанций</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помещение</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Платформа станции (со стороны вестибюля)</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платформу</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ОП-50</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Сетчатая кладовая вентсбойки</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помещение</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Помещение досмотра посетителей</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помещение</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5000" w:type="pct"/>
            <w:gridSpan w:val="7"/>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Оснащение объектов при выполнении геологоразведочных работ</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Электростанция с приводом от двигателей внутреннего сгорания </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1 помещение</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Площадки для хранения </w:t>
            </w:r>
            <w:r>
              <w:rPr>
                <w:rFonts w:ascii="Times New Roman" w:hAnsi="Times New Roman" w:cs="Times New Roman"/>
                <w:color w:val="000000"/>
                <w:sz w:val="24"/>
                <w:szCs w:val="24"/>
              </w:rPr>
              <w:lastRenderedPageBreak/>
              <w:t>легковоспламеняющихся и горючих жидкостей в таре</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На 200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4C73C5">
        <w:tblPrEx>
          <w:tblCellSpacing w:w="-8" w:type="nil"/>
        </w:tblPrEx>
        <w:trPr>
          <w:trHeight w:val="240"/>
          <w:tblCellSpacing w:w="-8" w:type="nil"/>
        </w:trPr>
        <w:tc>
          <w:tcPr>
            <w:tcW w:w="200" w:type="pct"/>
            <w:vMerge w:val="restar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56</w:t>
            </w:r>
          </w:p>
        </w:tc>
        <w:tc>
          <w:tcPr>
            <w:tcW w:w="13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Стационарные и передвижные буровые установки:</w:t>
            </w:r>
          </w:p>
        </w:tc>
        <w:tc>
          <w:tcPr>
            <w:tcW w:w="6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3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 приводом от электродвигателя;</w:t>
            </w:r>
          </w:p>
        </w:tc>
        <w:tc>
          <w:tcPr>
            <w:tcW w:w="6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1 установку</w:t>
            </w:r>
          </w:p>
        </w:tc>
        <w:tc>
          <w:tcPr>
            <w:tcW w:w="7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ОВП-10</w:t>
            </w:r>
          </w:p>
        </w:tc>
        <w:tc>
          <w:tcPr>
            <w:tcW w:w="5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35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 приводом от двигателя внутреннего сгорания</w:t>
            </w:r>
          </w:p>
        </w:tc>
        <w:tc>
          <w:tcPr>
            <w:tcW w:w="65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1 установку</w:t>
            </w:r>
          </w:p>
        </w:tc>
        <w:tc>
          <w:tcPr>
            <w:tcW w:w="70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ОВП-10</w:t>
            </w:r>
          </w:p>
        </w:tc>
        <w:tc>
          <w:tcPr>
            <w:tcW w:w="55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vMerge w:val="restar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13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Буровые установки (без бурового здания):</w:t>
            </w:r>
          </w:p>
        </w:tc>
        <w:tc>
          <w:tcPr>
            <w:tcW w:w="6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4C73C5">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3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передвижная;</w:t>
            </w:r>
          </w:p>
        </w:tc>
        <w:tc>
          <w:tcPr>
            <w:tcW w:w="6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1 установку</w:t>
            </w:r>
          </w:p>
        </w:tc>
        <w:tc>
          <w:tcPr>
            <w:tcW w:w="7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nil"/>
              <w:left w:val="single" w:sz="6" w:space="0" w:color="000000"/>
              <w:bottom w:val="nil"/>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4C73C5">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tcPr>
          <w:p w:rsidR="004C73C5" w:rsidRDefault="004C73C5">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135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самоходная</w:t>
            </w:r>
          </w:p>
        </w:tc>
        <w:tc>
          <w:tcPr>
            <w:tcW w:w="65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1 установку</w:t>
            </w:r>
          </w:p>
        </w:tc>
        <w:tc>
          <w:tcPr>
            <w:tcW w:w="70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nil"/>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4C73C5">
        <w:tblPrEx>
          <w:tblCellSpacing w:w="-8" w:type="nil"/>
        </w:tblPrEx>
        <w:trPr>
          <w:trHeight w:val="240"/>
          <w:tblCellSpacing w:w="-8" w:type="nil"/>
        </w:trPr>
        <w:tc>
          <w:tcPr>
            <w:tcW w:w="5000" w:type="pct"/>
            <w:gridSpan w:val="7"/>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Оснащение открытых складов</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Открытые склады горючих веществ и материалов</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На 1000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5000" w:type="pct"/>
            <w:gridSpan w:val="7"/>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Оснащение взрывоопасных объектов</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в которых обращаются взрывчатые материалы и изделия, их содержащие</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На 200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производственных и складских зданий, сооружений (за исключением указанных в пункте 59 настоящего приложения), в которых обращаются горючие газы, легковоспламеняющиеся и горючие жидкости</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На 200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ОП-8</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61</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Помещения производственных и складских зданий, сооружений (за исключением указанных в пунктах 59, 60 настоящего приложения)</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24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На 200 м</w:t>
            </w:r>
            <w:r>
              <w:rPr>
                <w:rFonts w:ascii="Times New Roman" w:hAnsi="Times New Roman" w:cs="Times New Roman"/>
                <w:color w:val="000000"/>
                <w:sz w:val="24"/>
                <w:szCs w:val="24"/>
                <w:vertAlign w:val="superscript"/>
              </w:rPr>
              <w:t>2</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ОП-4</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ОВП-10</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C73C5">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3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Рабочие места проведения операций с порохами, пиротехническими составами, твердым ракетным топливом и изделиями из них, находящимися в открытом виде (без упаковки, тары)</w:t>
            </w:r>
          </w:p>
        </w:tc>
        <w:tc>
          <w:tcPr>
            <w:tcW w:w="6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каждое рабочее место</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ОУ-5</w:t>
            </w:r>
          </w:p>
        </w:tc>
        <w:tc>
          <w:tcPr>
            <w:tcW w:w="70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50" w:type="pct"/>
            <w:tcBorders>
              <w:top w:val="single" w:sz="6" w:space="0" w:color="000000"/>
              <w:left w:val="single" w:sz="6" w:space="0" w:color="000000"/>
              <w:bottom w:val="single" w:sz="6" w:space="0" w:color="000000"/>
              <w:right w:val="single" w:sz="6" w:space="0" w:color="000000"/>
            </w:tcBorders>
          </w:tcPr>
          <w:p w:rsidR="004C73C5" w:rsidRDefault="004C73C5">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4C73C5" w:rsidRDefault="004C73C5">
      <w:pPr>
        <w:widowControl w:val="0"/>
        <w:autoSpaceDE w:val="0"/>
        <w:autoSpaceDN w:val="0"/>
        <w:adjustRightInd w:val="0"/>
        <w:spacing w:after="0" w:line="300" w:lineRule="auto"/>
        <w:ind w:left="-15"/>
        <w:rPr>
          <w:rFonts w:ascii="Times New Roman" w:hAnsi="Times New Roman" w:cs="Times New Roman"/>
          <w:b/>
          <w:color w:val="000000"/>
          <w:sz w:val="24"/>
          <w:szCs w:val="24"/>
        </w:rPr>
      </w:pPr>
      <w:r>
        <w:rPr>
          <w:rFonts w:ascii="Times New Roman" w:hAnsi="Times New Roman" w:cs="Times New Roman"/>
          <w:b/>
          <w:color w:val="000000"/>
          <w:sz w:val="24"/>
          <w:szCs w:val="24"/>
        </w:rPr>
        <w:pict>
          <v:shape id="_x0000_i1067"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425"/>
        <w:gridCol w:w="2930"/>
      </w:tblGrid>
      <w:tr w:rsidR="004C73C5">
        <w:tc>
          <w:tcPr>
            <w:tcW w:w="34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nil"/>
              <w:left w:val="nil"/>
              <w:bottom w:val="nil"/>
              <w:right w:val="nil"/>
            </w:tcBorders>
          </w:tcPr>
          <w:p w:rsidR="004C73C5" w:rsidRDefault="004C73C5">
            <w:pPr>
              <w:autoSpaceDE w:val="0"/>
              <w:autoSpaceDN w:val="0"/>
              <w:adjustRightInd w:val="0"/>
              <w:spacing w:after="120" w:line="300" w:lineRule="auto"/>
              <w:rPr>
                <w:rFonts w:ascii="Times New Roman" w:hAnsi="Times New Roman" w:cs="Times New Roman"/>
                <w:color w:val="000000"/>
                <w:sz w:val="24"/>
                <w:szCs w:val="24"/>
              </w:rPr>
            </w:pPr>
            <w:bookmarkStart w:id="264" w:name="CN__утв_8"/>
            <w:bookmarkEnd w:id="264"/>
            <w:r>
              <w:rPr>
                <w:rFonts w:ascii="Times New Roman" w:hAnsi="Times New Roman" w:cs="Times New Roman"/>
                <w:color w:val="000000"/>
                <w:sz w:val="24"/>
                <w:szCs w:val="24"/>
              </w:rPr>
              <w:t>УТВЕРЖДЕНО</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Министерства</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21.12.2021 № 82</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12.12.2025 № 61)</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265" w:name="CA0_ПММ_8_1CN__заг_утв_8"/>
      <w:bookmarkEnd w:id="265"/>
      <w:r>
        <w:rPr>
          <w:rFonts w:ascii="Times New Roman" w:hAnsi="Times New Roman" w:cs="Times New Roman"/>
          <w:b/>
          <w:color w:val="000000"/>
          <w:sz w:val="24"/>
          <w:szCs w:val="24"/>
        </w:rPr>
        <w:t>ПРОГРАММА</w:t>
      </w:r>
      <w:r>
        <w:rPr>
          <w:rFonts w:ascii="Times New Roman" w:hAnsi="Times New Roman" w:cs="Times New Roman"/>
          <w:b/>
          <w:color w:val="000000"/>
          <w:sz w:val="24"/>
          <w:szCs w:val="24"/>
        </w:rPr>
        <w:br/>
        <w:t>пожарно-технического минимума для руководителей субъектов хозяйствования, работников, ответственных за пожарную безопасность субъекта хозяйствования (его структурных подразделений), работников, на которых возложены обязанности по проведению противопожарного инструктажа, членов пожарно-технических комиссий (программа № 1)</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6" w:name="CA0_ПММ_8_1_П_1_1CN__point_1"/>
      <w:bookmarkEnd w:id="266"/>
      <w:r>
        <w:rPr>
          <w:rFonts w:ascii="Times New Roman" w:hAnsi="Times New Roman" w:cs="Times New Roman"/>
          <w:color w:val="000000"/>
          <w:sz w:val="24"/>
          <w:szCs w:val="24"/>
        </w:rPr>
        <w:lastRenderedPageBreak/>
        <w:t>1. Настоящая Программа определяет темы и минимальное количество учебных часов, отводимых на их изучение, при подготовке руководителей юридических лиц, индивидуальных предпринимателей (далее – субъекты хозяйствования), работников, ответственных за пожарную безопасность</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субъекта хозяйствования (его структурных подразделений), работников, на которых возложены обязанности по проведению противопожарного инструктажа, а также членов пожарно-технических комиссий.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7" w:name="CA0_ПММ_8_1_П_2_2CN__point_2"/>
      <w:bookmarkEnd w:id="267"/>
      <w:r>
        <w:rPr>
          <w:rFonts w:ascii="Times New Roman" w:hAnsi="Times New Roman" w:cs="Times New Roman"/>
          <w:color w:val="000000"/>
          <w:sz w:val="24"/>
          <w:szCs w:val="24"/>
        </w:rPr>
        <w:t>2. Подготовка осуществляется в количестве не менее 8 учебных часов, из которых 6,5 учебного часа – на проведение теоретических занятий, 1 учебный час – на проведение практических занятий и 0,5 учебного часа – на проведение проверки знаний, по следующим темам: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8" w:name="CA0_ПММ_8_1_П_2_2_ПП_2_1_1CN__underpoint"/>
      <w:bookmarkEnd w:id="268"/>
      <w:r>
        <w:rPr>
          <w:rFonts w:ascii="Times New Roman" w:hAnsi="Times New Roman" w:cs="Times New Roman"/>
          <w:color w:val="000000"/>
          <w:sz w:val="24"/>
          <w:szCs w:val="24"/>
        </w:rPr>
        <w:t>2.1. введение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обстановка с пожарами в Республике Беларусь, причины и последствия пожаров;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задачи пожарно-профилактической работы;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законодательство 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требования по обеспечению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права и обязанности работников по обеспечению пожарной безопасности, ответственность за нарушение законодательства 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система обеспечения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9" w:name="CA0_ПММ_8_1_П_2_2_ПП_2_2_2CN__underpoint"/>
      <w:bookmarkEnd w:id="269"/>
      <w:r>
        <w:rPr>
          <w:rFonts w:ascii="Times New Roman" w:hAnsi="Times New Roman" w:cs="Times New Roman"/>
          <w:color w:val="000000"/>
          <w:sz w:val="24"/>
          <w:szCs w:val="24"/>
        </w:rPr>
        <w:t>2.2. общие сведения о горении и пожаровзрывоопасных свойствах веществ и материалов, пожарной опасности зданий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сведения о горении;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показатели пожаровзрывоопасности веществ и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по обеспечению пожарной безопасности при совместном хранении веществ и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сведения о пожарно-технической классификации зданий, строительных конструкций, материалов и изделий;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понятие противопожарного разрыва;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принципы категорирования помещений, зданий и наружных установок по взрывопожарной и пожарной опасности, классификации взрывоопасных и пожароопасных зон;</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0" w:name="CA0_ПММ_8_1_П_2_2_ПП_2_3_3CN__underpoint"/>
      <w:bookmarkEnd w:id="270"/>
      <w:r>
        <w:rPr>
          <w:rFonts w:ascii="Times New Roman" w:hAnsi="Times New Roman" w:cs="Times New Roman"/>
          <w:color w:val="000000"/>
          <w:sz w:val="24"/>
          <w:szCs w:val="24"/>
        </w:rPr>
        <w:t>2.3. пожарная опасность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классификация пожаров и опасных факторов пожара: термины и определения, классы пожаров, основы динамики развития пожара;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пожарной опасности: основные термины и определения, методика анализа пожарной опасности помещений, зданий, технологических процессов;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классификация источников зажигания, их энергетические характеристики;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пути распространения пожара;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пожарной опасности объектов (факторы, осложняющие обнаружение, локализацию и тушение пожара, а также которые могут привести к значительному ущербу, травмированию и гибели людей);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опасность и требования пожарной безопасности при эксплуатации систем отопления, вентиляции, электроустановок;</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пожарная опасность молнии и способы защиты от ее воздействия;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статическое электричество: причины образования, пожарная опасность, средства защиты;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пожарной опасности объектов по производству, хранению и утилизации взрывчатых материалов и изделий, их содержащих[1] (далее – взрывоопасные объекты);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пожарной опасности объектов использования атомной энергии и источников ионизирующего излучения[2];</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1" w:name="CA0_ПММ_8_1_П_2_2_ПП_2_4_4CN__underpoint"/>
      <w:bookmarkEnd w:id="271"/>
      <w:r>
        <w:rPr>
          <w:rFonts w:ascii="Times New Roman" w:hAnsi="Times New Roman" w:cs="Times New Roman"/>
          <w:color w:val="000000"/>
          <w:sz w:val="24"/>
          <w:szCs w:val="24"/>
        </w:rPr>
        <w:t>2.4. меры пожарной безопасности при проведении пожароопасных работ и при хранении веществ и материалов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виды огневых работ и их пожарная опасность;</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пожароопасные свойства наиболее распространенных легковоспламеняющихся и горючих жидкостей, горючих газов, твердых легковоспламеняющихся материалов, взрывчатых материалов и изделий, их содержащих, меры пожарной безопасности при их хранении, транспортировке и применении на рабочих местах, при производстве окрасочных и других пожароопасных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постоянные и временные места проведения огневых работ, требования к ним;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организации огневых работ, допуска лиц к огневым работам и контроль за их проведением;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организации и проведения огневых работ в помещениях (наружных установках) с наличием взрывоопасных или пожароопасных зон, а также на взрывоопасных объектах[1] и объектах использования атомной энергии и источников ионизирующего излучения[2];</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2" w:name="CA0_ПММ_8_1_П_2_2_ПП_2_5_5CN__underpoint"/>
      <w:bookmarkEnd w:id="272"/>
      <w:r>
        <w:rPr>
          <w:rFonts w:ascii="Times New Roman" w:hAnsi="Times New Roman" w:cs="Times New Roman"/>
          <w:color w:val="000000"/>
          <w:sz w:val="24"/>
          <w:szCs w:val="24"/>
        </w:rPr>
        <w:t>2.5. обеспечение безопасной эвакуации при пожаре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эвакуационные пути и выходы: термины, порядок отнесения путей и выходов к эвакуационным, безопасная зона и укрытие[1], требования по обеспечению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план эвакуации людей при пожаре;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системы оповещения и управления эвакуацией людей при пожаре: назначение, общее устройство и принцип действия, правила эксплуатации, контроля исправности и работоспособности;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и проведение тренировочных занятий по эвакуации людей из зданий;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3" w:name="CA0_ПММ_8_1_П_2_2_ПП_2_6_6CN__underpoint"/>
      <w:bookmarkEnd w:id="273"/>
      <w:r>
        <w:rPr>
          <w:rFonts w:ascii="Times New Roman" w:hAnsi="Times New Roman" w:cs="Times New Roman"/>
          <w:color w:val="000000"/>
          <w:sz w:val="24"/>
          <w:szCs w:val="24"/>
        </w:rPr>
        <w:t>2.6. общие сведения о средствах обеспечения пожарной безопасности и пожаротушения, противопожарном водоснабжении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первичные средства пожаротушения: общие сведения об устройстве, тактико-технические характеристики, правила эксплуатации;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наружное и внутреннее противопожарное водоснабжение: назначение, общее устройство, осуществление контроля за состоянием противопожарного водоснабжения, правила содержания, порядок использования при пожаре;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системы пожарной сигнализации и установки пожаротушения: назначение, общее устройство и принцип действия, правила эксплуатации, контроля исправности и работоспособности;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противодымная защита при пожаре: назначение, общее устройство и принцип действия, правила эксплуатации, контроля исправности и работоспособности;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4" w:name="CA0_ПММ_8_1_П_2_2_ПП_2_7_7CN__underpoint"/>
      <w:bookmarkEnd w:id="274"/>
      <w:r>
        <w:rPr>
          <w:rFonts w:ascii="Times New Roman" w:hAnsi="Times New Roman" w:cs="Times New Roman"/>
          <w:color w:val="000000"/>
          <w:sz w:val="24"/>
          <w:szCs w:val="24"/>
        </w:rPr>
        <w:t>2.7. организационные основы обеспечения пожарной безопасности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создания и организации деятельности внештатных пожарных формирований;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подготовки работников по пожарной безопасности и проверки их знаний (противопожарные инструктажи, пожарно-технический минимум);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противопожарный режим;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общеобъектовая инструкция по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инструкции по пожарной безопасности для взрывоопасных объектов[1];</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противопожарная пропаганда;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стенды с информацией о пожарной безопасности субъекта хозяйствования;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учета пожаров в организации: государственный статистический учет пожаров, ответственность за искажение государственных статистических данных;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5" w:name="CA0_ПММ_8_1_П_2_2_ПП_2_8_8CN__underpoint"/>
      <w:bookmarkEnd w:id="275"/>
      <w:r>
        <w:rPr>
          <w:rFonts w:ascii="Times New Roman" w:hAnsi="Times New Roman" w:cs="Times New Roman"/>
          <w:color w:val="000000"/>
          <w:sz w:val="24"/>
          <w:szCs w:val="24"/>
        </w:rPr>
        <w:t>2.8. действия при пожаре и (или) взрыве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предпринимаемые действия в зависимости от динамики развития пожара и распространения его опасных факторов;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отключение технологического оборудования, коммуникаций, электроустановок и вентиляции;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сообщение о пожаре в пожарные аварийно-спасательные подразделения, руководству объекта (средства связи и сигнализации, имеющиеся на объекте, места их расположения, устройства, приспособленные для подачи звуковых сигналов на территории, правила использования этих средств в случае возникновения пожара, порядок сообщения о пожаре по телефону);</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эвакуации людей (материальных ценностей);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проведения мероприятий по обеспечению безопасности работников при возникновении пожара на объектах использования атомной энергии и источников ионизирующего излучения[2];</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проведения мероприятий по обеспечению безопасности работников при возникновении пожара (взрыва) на взрывоопасных объектах[1];</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тушения пожара до прибытия пожарных аварийно-спасательных подразделений (обязанности членов пожарных дружин, порядок тушения, техника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встречи пожарных аварийно-спасательных подразделений;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тушения пожара после прибытия пожарных аварийно-спасательных подразделений;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другие действия (охрана материальных ценностей, ограничение доступа лиц, не задействованных в тушении пожара, и иные);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6" w:name="CA0_ПММ_8_1_П_2_2_ПП_2_9_9CN__underpoint"/>
      <w:bookmarkEnd w:id="276"/>
      <w:r>
        <w:rPr>
          <w:rFonts w:ascii="Times New Roman" w:hAnsi="Times New Roman" w:cs="Times New Roman"/>
          <w:color w:val="000000"/>
          <w:sz w:val="24"/>
          <w:szCs w:val="24"/>
        </w:rPr>
        <w:t>2.9. отработка сообщения о пожаре в пожарное аварийно-спасательное подразделение, демонстрация и отработка практического использования огнетушителя, внутреннего пожарного крана (практическое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7" w:name="CA0_ПММ_8_1_П_2_2_ПП_2_10_10CN__underpoi"/>
      <w:bookmarkEnd w:id="277"/>
      <w:r>
        <w:rPr>
          <w:rFonts w:ascii="Times New Roman" w:hAnsi="Times New Roman" w:cs="Times New Roman"/>
          <w:color w:val="000000"/>
          <w:sz w:val="24"/>
          <w:szCs w:val="24"/>
        </w:rPr>
        <w:t>2.10. проверка знаний по пожарно-техническому минимуму.</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______________________________</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Для работников субъектов хозяйствования, работа по должности служащего (профессии рабочего) которых связана с производством, хранением и утилизацией взрывчатых материалов и изделий, их содержащих.</w:t>
      </w:r>
    </w:p>
    <w:p w:rsidR="004C73C5" w:rsidRDefault="004C73C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Для работников субъектов хозяйствования, производственная деятельность которых связана с использованием атомной энергии.</w:t>
      </w:r>
      <w:r>
        <w:rPr>
          <w:rFonts w:ascii="Times New Roman" w:hAnsi="Times New Roman" w:cs="Times New Roman"/>
          <w:color w:val="000000"/>
          <w:sz w:val="24"/>
          <w:szCs w:val="24"/>
        </w:rPr>
        <w:pict>
          <v:shape id="_x0000_i1068"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425"/>
        <w:gridCol w:w="2930"/>
      </w:tblGrid>
      <w:tr w:rsidR="004C73C5">
        <w:tc>
          <w:tcPr>
            <w:tcW w:w="34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nil"/>
              <w:left w:val="nil"/>
              <w:bottom w:val="nil"/>
              <w:right w:val="nil"/>
            </w:tcBorders>
          </w:tcPr>
          <w:p w:rsidR="004C73C5" w:rsidRDefault="004C73C5">
            <w:pPr>
              <w:autoSpaceDE w:val="0"/>
              <w:autoSpaceDN w:val="0"/>
              <w:adjustRightInd w:val="0"/>
              <w:spacing w:after="120" w:line="300" w:lineRule="auto"/>
              <w:rPr>
                <w:rFonts w:ascii="Times New Roman" w:hAnsi="Times New Roman" w:cs="Times New Roman"/>
                <w:color w:val="000000"/>
                <w:sz w:val="24"/>
                <w:szCs w:val="24"/>
              </w:rPr>
            </w:pPr>
            <w:bookmarkStart w:id="278" w:name="CN__утв_9"/>
            <w:bookmarkEnd w:id="278"/>
            <w:r>
              <w:rPr>
                <w:rFonts w:ascii="Times New Roman" w:hAnsi="Times New Roman" w:cs="Times New Roman"/>
                <w:color w:val="000000"/>
                <w:sz w:val="24"/>
                <w:szCs w:val="24"/>
              </w:rPr>
              <w:t>УТВЕРЖДЕНО</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Министерства</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21.12.2021 № 82</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12.12.2025 № 61)</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279" w:name="CA0_ПММ_9_2CN__заг_утв_9"/>
      <w:bookmarkEnd w:id="279"/>
      <w:r>
        <w:rPr>
          <w:rFonts w:ascii="Times New Roman" w:hAnsi="Times New Roman" w:cs="Times New Roman"/>
          <w:b/>
          <w:color w:val="000000"/>
          <w:sz w:val="24"/>
          <w:szCs w:val="24"/>
        </w:rPr>
        <w:t>ПРОГРАММА</w:t>
      </w:r>
      <w:r>
        <w:rPr>
          <w:rFonts w:ascii="Times New Roman" w:hAnsi="Times New Roman" w:cs="Times New Roman"/>
          <w:b/>
          <w:color w:val="000000"/>
          <w:sz w:val="24"/>
          <w:szCs w:val="24"/>
        </w:rPr>
        <w:br/>
        <w:t>пожарно-технического минимума для работников, ответственных за подготовку и (или) проведение огневых работ, исполнителей огневых работ (программа № 2)</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0" w:name="CA0_ПММ_9_2_П_1_1CN__point_1"/>
      <w:bookmarkEnd w:id="280"/>
      <w:r>
        <w:rPr>
          <w:rFonts w:ascii="Times New Roman" w:hAnsi="Times New Roman" w:cs="Times New Roman"/>
          <w:color w:val="000000"/>
          <w:sz w:val="24"/>
          <w:szCs w:val="24"/>
        </w:rPr>
        <w:t>1. Настоящая Программа определяет темы и минимальное количество учебных часов, отводимых на их изучение, при подготовке работников, ответственных за подготовку и (или) проведение огневых работ, исполнителей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1" w:name="CA0_ПММ_9_2_П_2_2CN__point_2"/>
      <w:bookmarkEnd w:id="281"/>
      <w:r>
        <w:rPr>
          <w:rFonts w:ascii="Times New Roman" w:hAnsi="Times New Roman" w:cs="Times New Roman"/>
          <w:color w:val="000000"/>
          <w:sz w:val="24"/>
          <w:szCs w:val="24"/>
        </w:rPr>
        <w:t>2. Подготовка осуществляется в количестве не менее 8 учебных часов, из которых 5,5 учебного часа – на проведение теоретических занятий, 2 учебных часа – на проведение практических занятий и 0,5 учебного часа – на проведение проверки знаний, по следующим темам: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2" w:name="CA0_ПММ_9_2_П_2_2_ПП_2_1_1CN__underpoint"/>
      <w:bookmarkEnd w:id="282"/>
      <w:r>
        <w:rPr>
          <w:rFonts w:ascii="Times New Roman" w:hAnsi="Times New Roman" w:cs="Times New Roman"/>
          <w:color w:val="000000"/>
          <w:sz w:val="24"/>
          <w:szCs w:val="24"/>
        </w:rPr>
        <w:t>2.1. нормативные документы, регламентирующие требования по обеспечению пожарной безопасности при проведении огневых работ, организационные мероприятия по обеспечению пожарной безопасности, права и обязанности работников по обеспечению пожарной безопасности при проведении огневых работ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сведения о системе обеспечения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меры пожарной безопасности при проведении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организации проведения огневых работ, этапы проведения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обязанности работников, ответственных за подготовку и (или) проведение огневых работ, исполнителей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документирование этапов проведения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требования к исполнителям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ответственность работников, ответственных за подготовку и (или) проведение огневых работ, исполнителей огневых работ за нарушение законодательства о пожарной безопасности при проведении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3" w:name="CA0_ПММ_9_2_П_2_2_ПП_2_2_2CN__underpoint"/>
      <w:bookmarkEnd w:id="283"/>
      <w:r>
        <w:rPr>
          <w:rFonts w:ascii="Times New Roman" w:hAnsi="Times New Roman" w:cs="Times New Roman"/>
          <w:color w:val="000000"/>
          <w:sz w:val="24"/>
          <w:szCs w:val="24"/>
        </w:rPr>
        <w:t>2.2. пожарная опасность огневых работ, основные причины возникновения пожаров, пожарная опасность веществ и материалов, применяемых при проведении огневых работ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составляющие пожарной 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горючая среда, основные показатели пожаровзрывоопасности используемых веществ и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опасность аппаратов и устройств, используемых при проведении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источники зажигания при проведении огневых работ, их энергетические характеристики;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пожарной опасности огневых работ на объектах использования атомной энергии и источников ионизирующего излучения[1];</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пути распространения пожара и его опасных факторов;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опасные факторы пожара, их критические значения;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статистика и анализ пожаров, произошедших в результате проведения огневых работ, в Республике Беларусь и за рубежом;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причины пожаров при производстве и ведении огневых работ (нарушение правил ведения работ, неисправность оборудования, отсутствие контроля за местами ведения работ по их завершении и иные);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4" w:name="CA0_ПММ_9_2_П_2_2_ПП_2_3_3CN__underpoint"/>
      <w:bookmarkEnd w:id="284"/>
      <w:r>
        <w:rPr>
          <w:rFonts w:ascii="Times New Roman" w:hAnsi="Times New Roman" w:cs="Times New Roman"/>
          <w:color w:val="000000"/>
          <w:sz w:val="24"/>
          <w:szCs w:val="24"/>
        </w:rPr>
        <w:t>2.3. меры пожарной безопасности при подготовке к проведению огневых работ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постоянные и временные места проведения огневых работ, их характеристика, порядок организации, требования по их оборудованию (подготовке);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противопожарный режим;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по исключению (ограничению образования) горючей среды, источников зажигания и ограничению распространения пожара;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определение номенклатуры и обеспечение места проведения огневых работ средствами средств обеспечения пожарной безопасности и пожаротушения, порядок их использования;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действия ответственных за подготовку и (или) проведение огневых работ, исполнителей огневых работ при обнаружении отступлений от требований по обеспечению пожарной безопасности, несоблюдении мер безопасности, предусмотренных нарядом-допуском, и специальных требований на виды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5" w:name="CA0_ПММ_9_2_П_2_2_ПП_2_4_4CN__underpoint"/>
      <w:bookmarkEnd w:id="285"/>
      <w:r>
        <w:rPr>
          <w:rFonts w:ascii="Times New Roman" w:hAnsi="Times New Roman" w:cs="Times New Roman"/>
          <w:color w:val="000000"/>
          <w:sz w:val="24"/>
          <w:szCs w:val="24"/>
        </w:rPr>
        <w:t>2.4. меры пожарной безопасности при проведении электросварочных работ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пожароопасные проявления электрического тока;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меры пожарной безопасности при проведении электросварочных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6" w:name="CA0_ПММ_9_2_П_2_2_ПП_2_5_5CN__underpoint"/>
      <w:bookmarkEnd w:id="286"/>
      <w:r>
        <w:rPr>
          <w:rFonts w:ascii="Times New Roman" w:hAnsi="Times New Roman" w:cs="Times New Roman"/>
          <w:color w:val="000000"/>
          <w:sz w:val="24"/>
          <w:szCs w:val="24"/>
        </w:rPr>
        <w:lastRenderedPageBreak/>
        <w:t>2.5. меры пожарной безопасности при проведении газосварочных и газорезательных работ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обращения с баллонами для сжатых и сжиженных газов;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правила транспортировки, хранения и применения карбида кальция;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правила размещения ацетиленовых аппаратов и баллонов с газами, защита их от открытого огня и других источников тепла;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меры пожарной безопасности при проведении газосварочных и газорезательных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проведения газосварочных, газорезательных и газопламенных работ с применением метилацетиленалленовой фракции;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7" w:name="CA0_ПММ_9_2_П_2_2_ПП_2_6_6CN__underpoint"/>
      <w:bookmarkEnd w:id="287"/>
      <w:r>
        <w:rPr>
          <w:rFonts w:ascii="Times New Roman" w:hAnsi="Times New Roman" w:cs="Times New Roman"/>
          <w:color w:val="000000"/>
          <w:sz w:val="24"/>
          <w:szCs w:val="24"/>
        </w:rPr>
        <w:t>2.6. меры пожарной безопасности при проведении паяльных работ, работ, связанных с варкой битумов и смол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к местам производства работ, размещению первичных средств пожаротушения;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предъявляемые к оборудованию, его размещению, заправке паяльных ламп;</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меры пожарной безопасности при проведении паяльных работ, работ, связанных с варкой битумов и смол, при производстве работ по устройству кровель из рулонных материалов с разогревом покровного слоя пламенем газовых или жидкостных горелок;</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8" w:name="CA0_ПММ_9_2_П_2_2_ПП_2_7_7CN__underpoint"/>
      <w:bookmarkEnd w:id="288"/>
      <w:r>
        <w:rPr>
          <w:rFonts w:ascii="Times New Roman" w:hAnsi="Times New Roman" w:cs="Times New Roman"/>
          <w:color w:val="000000"/>
          <w:sz w:val="24"/>
          <w:szCs w:val="24"/>
        </w:rPr>
        <w:t>2.7. меры пожарной безопасности по окончании огневых работ, обязанности лиц, имеющих право на выдачу наряда-допуска, и работников, ответственных за проведение огневых работ, исполнителей огневых работ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обязанности лиц, имеющих право на выдачу наряда-допуска, и работников, ответственных за проведение огневых работ, исполнителей огневых работ (приемка оборудования, закрытие наряда-допуска, организация контроля за временными и постоянными местами после проведения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хранение отчетных материалов после окончания проведения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продления наряда-допуска на проведение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изменения состава бригады исполнителей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9" w:name="CA0_ПММ_9_2_П_2_2_ПП_2_8_8CN__underpoint"/>
      <w:bookmarkEnd w:id="289"/>
      <w:r>
        <w:rPr>
          <w:rFonts w:ascii="Times New Roman" w:hAnsi="Times New Roman" w:cs="Times New Roman"/>
          <w:color w:val="000000"/>
          <w:sz w:val="24"/>
          <w:szCs w:val="24"/>
        </w:rPr>
        <w:t>2.8. особенности проведения огневых работ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оформления наряда-допуска, письменного распоряжения на подготовку, подготовки к проведению огневых работ во взрывопожароопасных помещениях, на установках, емкостях из-под легковоспламеняющихся и горючих жидкостей, установках, находящихся под давлением, наружных технологических установках;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 бригады исполнителей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проведения огневых работ во взрывопожароопасных помещениях, установках и емкостях из-под легковоспламеняющихся и горючих жидкостей, установках, находящихся под давлением;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организации и проведения огневых работ на объектах различных классов функциональной пожарной 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проведения огневых работ на объектах использования атомной энергии и источников ионизирующего излучения[1];</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особенности проведения огневых работ на объектах по производству, хранению и утилизации взрывчатых материалов и изделий, их содержащих[2];</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0" w:name="CA0_ПММ_9_2_П_2_2_ПП_2_9_9CN__underpoint"/>
      <w:bookmarkEnd w:id="290"/>
      <w:r>
        <w:rPr>
          <w:rFonts w:ascii="Times New Roman" w:hAnsi="Times New Roman" w:cs="Times New Roman"/>
          <w:color w:val="000000"/>
          <w:sz w:val="24"/>
          <w:szCs w:val="24"/>
        </w:rPr>
        <w:t>2.9. действия при обнаружении загорания (пожара), применение средств обеспечения пожарной безопасности и пожаротушения, оказание первой помощи при получении травм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действия при обнаружении на территории, в здании, сооружении возгорания (задымления);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сообщение о пожаре в пожарные аварийно-спасательные подразделения, аварийные службы, руководству объекта;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тушения пожара до прибытия пожарных аварийно-спасательных подразделений (обязанности членов пожарных дружин, порядок тушения, техника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встречи пожарных аварийно-спасательных подразделений, аварийных служб;</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классификация огнетушителей и огнетушащих веществ;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использования огнетушителей, сроки перезарядки, требования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способы применения средств обеспечения пожарной безопасности и пожаротушения при тушении пожаров;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отключение оборудования, коммуникаций, электроустановок и иных инженерных систем (оборудования) исходя из особенностей объекта и технологического процесса;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способы минимизации воздействия поражающих факторов на человека (электрический ток, тепловое воздействие, токсичные продукты горения);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оказание первой помощи пострадавшим (временная остановка кровотечения, восстановление работоспособности сердца и легких (искусственное дыхание, непрямой массаж сердца), наложение стерильной повязки, действия при переломах конечностей, комплектность и порядок использования аптечки);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1" w:name="CA0_ПММ_9_2_П_2_2_ПП_2_10_10CN__underpoi"/>
      <w:bookmarkEnd w:id="291"/>
      <w:r>
        <w:rPr>
          <w:rFonts w:ascii="Times New Roman" w:hAnsi="Times New Roman" w:cs="Times New Roman"/>
          <w:color w:val="000000"/>
          <w:sz w:val="24"/>
          <w:szCs w:val="24"/>
        </w:rPr>
        <w:t>2.10. отработка действий при обнаружении загорания (пожара), оказание первой помощи пострадавшим (практическое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2" w:name="CA0_ПММ_9_2_П_2_2_ПП_2_11_11CN__underpoi"/>
      <w:bookmarkEnd w:id="292"/>
      <w:r>
        <w:rPr>
          <w:rFonts w:ascii="Times New Roman" w:hAnsi="Times New Roman" w:cs="Times New Roman"/>
          <w:color w:val="000000"/>
          <w:sz w:val="24"/>
          <w:szCs w:val="24"/>
        </w:rPr>
        <w:t>2.11. проверка знаний по пожарно-техническому минимуму.</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Для работников, ответственных за подготовку и (или) проведение огневых работ, исполнителей огневых работ, производственная деятельность которых связана с использованием атомной энергии.</w:t>
      </w:r>
    </w:p>
    <w:p w:rsidR="004C73C5" w:rsidRDefault="004C73C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Для работников, ответственных за подготовку и (или) проведение огневых работ, исполнителей огневых работ, работа по должности служащего (профессии рабочего) которых связана с производством, хранением и утилизацией взрывчатых материалов и изделий, их содержащих.</w:t>
      </w:r>
      <w:r>
        <w:rPr>
          <w:rFonts w:ascii="Times New Roman" w:hAnsi="Times New Roman" w:cs="Times New Roman"/>
          <w:color w:val="000000"/>
          <w:sz w:val="24"/>
          <w:szCs w:val="24"/>
        </w:rPr>
        <w:pict>
          <v:shape id="_x0000_i1069"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425"/>
        <w:gridCol w:w="2930"/>
      </w:tblGrid>
      <w:tr w:rsidR="004C73C5">
        <w:tc>
          <w:tcPr>
            <w:tcW w:w="34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nil"/>
              <w:left w:val="nil"/>
              <w:bottom w:val="nil"/>
              <w:right w:val="nil"/>
            </w:tcBorders>
          </w:tcPr>
          <w:p w:rsidR="004C73C5" w:rsidRDefault="004C73C5">
            <w:pPr>
              <w:autoSpaceDE w:val="0"/>
              <w:autoSpaceDN w:val="0"/>
              <w:adjustRightInd w:val="0"/>
              <w:spacing w:after="120" w:line="300" w:lineRule="auto"/>
              <w:rPr>
                <w:rFonts w:ascii="Times New Roman" w:hAnsi="Times New Roman" w:cs="Times New Roman"/>
                <w:color w:val="000000"/>
                <w:sz w:val="24"/>
                <w:szCs w:val="24"/>
              </w:rPr>
            </w:pPr>
            <w:bookmarkStart w:id="293" w:name="CN__утв_10"/>
            <w:bookmarkEnd w:id="293"/>
            <w:r>
              <w:rPr>
                <w:rFonts w:ascii="Times New Roman" w:hAnsi="Times New Roman" w:cs="Times New Roman"/>
                <w:color w:val="000000"/>
                <w:sz w:val="24"/>
                <w:szCs w:val="24"/>
              </w:rPr>
              <w:t>УТВЕРЖДЕНО</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Министерства</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21.12.2021 № 82</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12.12.2025 № 61)</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294" w:name="CA0_ПММ_10_4CN__заг_утв_10"/>
      <w:bookmarkEnd w:id="294"/>
      <w:r>
        <w:rPr>
          <w:rFonts w:ascii="Times New Roman" w:hAnsi="Times New Roman" w:cs="Times New Roman"/>
          <w:b/>
          <w:color w:val="000000"/>
          <w:sz w:val="24"/>
          <w:szCs w:val="24"/>
        </w:rPr>
        <w:lastRenderedPageBreak/>
        <w:t>ПРОГРАММА</w:t>
      </w:r>
      <w:r>
        <w:rPr>
          <w:rFonts w:ascii="Times New Roman" w:hAnsi="Times New Roman" w:cs="Times New Roman"/>
          <w:b/>
          <w:color w:val="000000"/>
          <w:sz w:val="24"/>
          <w:szCs w:val="24"/>
        </w:rPr>
        <w:br/>
        <w:t>пожарно-технического минимума для работников, осуществляющих эксплуатацию теплогенерирующих аппаратов (программа № 3)</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5" w:name="CA0_ПММ_10_4_П_1_1CN__point_1"/>
      <w:bookmarkEnd w:id="295"/>
      <w:r>
        <w:rPr>
          <w:rFonts w:ascii="Times New Roman" w:hAnsi="Times New Roman" w:cs="Times New Roman"/>
          <w:color w:val="000000"/>
          <w:sz w:val="24"/>
          <w:szCs w:val="24"/>
        </w:rPr>
        <w:t>1. Настоящая Программа определяет темы и минимальное количество учебных часов, отводимых на их изучение, при подготовке работников, осуществляющих эксплуатацию теплогенерирующих аппаратов.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6" w:name="CA0_ПММ_10_4_П_2_2CN__point_2"/>
      <w:bookmarkEnd w:id="296"/>
      <w:r>
        <w:rPr>
          <w:rFonts w:ascii="Times New Roman" w:hAnsi="Times New Roman" w:cs="Times New Roman"/>
          <w:color w:val="000000"/>
          <w:sz w:val="24"/>
          <w:szCs w:val="24"/>
        </w:rPr>
        <w:t>2. Подготовка осуществляется в количестве не менее 6 учебных часов, из которых 4,5 учебного часа – на проведение теоретических занятий, 1 учебный час – на проведение практических занятий и 0,5 учебного часа – на проведение проверки знаний, по следующим темам: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7" w:name="CA0_ПММ_10_4_П_2_2_ПП_2_1_1CN__underpoin"/>
      <w:bookmarkEnd w:id="297"/>
      <w:r>
        <w:rPr>
          <w:rFonts w:ascii="Times New Roman" w:hAnsi="Times New Roman" w:cs="Times New Roman"/>
          <w:color w:val="000000"/>
          <w:sz w:val="24"/>
          <w:szCs w:val="24"/>
        </w:rPr>
        <w:t>2.1. введение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обстановка с пожарами в Республике Беларусь, причины и последствия пожаров;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примеры пожаров, связанных с эксплуатацией теплогенерирующих аппаратов;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задачи пожарно-профилактической работы;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законодательство 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требования по обеспечению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права и обязанности работников по обеспечению пожарной безопасности, ответственность за нарушение законодательства 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8" w:name="CA0_ПММ_10_4_П_2_2_ПП_2_2_2CN__underpoin"/>
      <w:bookmarkEnd w:id="298"/>
      <w:r>
        <w:rPr>
          <w:rFonts w:ascii="Times New Roman" w:hAnsi="Times New Roman" w:cs="Times New Roman"/>
          <w:color w:val="000000"/>
          <w:sz w:val="24"/>
          <w:szCs w:val="24"/>
        </w:rPr>
        <w:t>2.2. общие сведения о горении и пожаровзрывоопасных свойствах веществ и материалов, пожарной опасности зданий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сведения о горении;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показатели пожаровзрывоопасности веществ и материалов, используемых в качестве топлива;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сведения о пожарно-технической классификации зданий, строительных конструкций, материалов и изделий;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принципы категорирования помещений, зданий и наружных установок по взрывопожарной и пожарной опасности, классификации взрывоопасных и пожароопасных зон;</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9" w:name="CA0_ПММ_10_4_П_2_2_ПП_2_3_3CN__underpoin"/>
      <w:bookmarkEnd w:id="299"/>
      <w:r>
        <w:rPr>
          <w:rFonts w:ascii="Times New Roman" w:hAnsi="Times New Roman" w:cs="Times New Roman"/>
          <w:color w:val="000000"/>
          <w:sz w:val="24"/>
          <w:szCs w:val="24"/>
        </w:rPr>
        <w:t>2.3. пожарная опасность при эксплуатации теплогенерирующих аппаратов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анализ пожарной опасности: основные термины и определения, методика анализа пожарной опасности помещений, технологических процессов;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потенциальные источники зажигания при эксплуатации теплогенерирующих аппаратов, их энергетические характеристики;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пути распространения пожара, особенности пожарной опасности объектов (факторы, осложняющие обнаружение, локализацию и тушение пожара, а также которые могут привести к значительному ущербу, травмированию и гибели людей);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опасность теплогенерирующих аппаратов, процесса транспортирования, сжигания топлива, отвода продуктов сгорания;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опасность объектов по производству, хранению и утилизации взрывчатых материалов и изделий, их содержащих[1] (далее – взрывоопасные объекты);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опасность на объектах использования атомной энергии и источников ионизирующего излучения[2];</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0" w:name="CA0_ПММ_10_4_П_2_2_ПП_2_4_4CN__underpoin"/>
      <w:bookmarkEnd w:id="300"/>
      <w:r>
        <w:rPr>
          <w:rFonts w:ascii="Times New Roman" w:hAnsi="Times New Roman" w:cs="Times New Roman"/>
          <w:color w:val="000000"/>
          <w:sz w:val="24"/>
          <w:szCs w:val="24"/>
        </w:rPr>
        <w:t>2.4. меры пожарной безопасности при эксплуатации теплогенерирующих аппаратов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при эксплуатации контрольно-измерительных приборов, автоматических систем, предохранительных и других устройств обеспечения безопасности теплогенерирующих аппаратов;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по обеспечению пожарной безопасности к конструкции, размещению, температурам нагрева элементов теплогенерирующих аппаратов, процессам хранения (в том числе в топливных баках), перемещению и сжиганию топлива;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включения (розжига) и выключения теплогенерирующих аппаратов;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по обеспечению пожарной безопасности при эксплуатации теплогенерирующих аппаратов;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противопожарный режим в помещениях, в которых установлены теплогенерирующие аппараты, обеспечение безопасной эвакуации людей при пожаре;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1" w:name="CA0_ПММ_10_4_П_2_2_ПП_2_5_5CN__underpoin"/>
      <w:bookmarkEnd w:id="301"/>
      <w:r>
        <w:rPr>
          <w:rFonts w:ascii="Times New Roman" w:hAnsi="Times New Roman" w:cs="Times New Roman"/>
          <w:color w:val="000000"/>
          <w:sz w:val="24"/>
          <w:szCs w:val="24"/>
        </w:rPr>
        <w:t>2.5. общие сведения о средствах обеспечения пожарной безопасности и пожаротушения, противопожарном водоснабжении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первичные средства пожаротушения: общие сведения об устройстве, тактико-технические характеристики, правила эксплуатации;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внутреннее противопожарное водоснабжение: назначение, общее устройство, осуществление контроля за состоянием противопожарного водоснабжения, порядок использования при пожаре;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системы пожарной сигнализации и установки пожаротушения: назначение, принцип действия, правила эксплуатации, контроля исправности и работоспособности;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противодымная защита при пожаре: назначение, принцип действия, правила эксплуатации, контроля исправности и работоспособности;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2" w:name="CA0_ПММ_10_4_П_2_2_ПП_2_6_6CN__underpoin"/>
      <w:bookmarkEnd w:id="302"/>
      <w:r>
        <w:rPr>
          <w:rFonts w:ascii="Times New Roman" w:hAnsi="Times New Roman" w:cs="Times New Roman"/>
          <w:color w:val="000000"/>
          <w:sz w:val="24"/>
          <w:szCs w:val="24"/>
        </w:rPr>
        <w:t>2.6. действия при пожаре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предпринимаемые действия в зависимости от динамики развития пожара и распространения его опасных факторов;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отключение технологического оборудования, коммуникаций, электроустановок и вентиляции;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сообщение о пожаре в пожарные аварийно-спасательные подразделения, руководству объекта (средства связи и сигнализации, имеющиеся на объекте, места их расположения, устройства, приспособленные для подачи звуковых сигналов на территории, правила использования этих средств в случае возникновения пожара, порядок сообщения о пожаре по телефону);</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эвакуации людей (материальных ценностей);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проведения мероприятий по обеспечению безопасности работников при возникновении пожара на объектах использования атомной энергии и источников ионизирующего излучения[2];</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проведения мероприятий по обеспечению безопасности работников при возникновении пожара (взрыва) на взрывоопасных объектах[1];</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тушения пожара до прибытия пожарных аварийно-спасательных подразделений (обязанности членов пожарных дружин, порядок тушения, техника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встречи пожарных аварийно-спасательных подразделений;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тушения пожара после прибытия пожарных аварийно-спасательных подразделений;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другие действия (охрана материальных ценностей, ограничение доступа лиц, не задействованных в тушении пожара, и иные);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3" w:name="CA0_ПММ_10_4_П_2_2_ПП_2_7_7CN__underpoin"/>
      <w:bookmarkEnd w:id="303"/>
      <w:r>
        <w:rPr>
          <w:rFonts w:ascii="Times New Roman" w:hAnsi="Times New Roman" w:cs="Times New Roman"/>
          <w:color w:val="000000"/>
          <w:sz w:val="24"/>
          <w:szCs w:val="24"/>
        </w:rPr>
        <w:t>2.7. отработка сообщения о пожаре в пожарное аварийно-спасательное подразделение, демонстрация и отработка практического использования огнетушителя, внутреннего пожарного крана (практическое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4" w:name="CA0_ПММ_10_4_П_2_2_ПП_2_8_8CN__underpoin"/>
      <w:bookmarkEnd w:id="304"/>
      <w:r>
        <w:rPr>
          <w:rFonts w:ascii="Times New Roman" w:hAnsi="Times New Roman" w:cs="Times New Roman"/>
          <w:color w:val="000000"/>
          <w:sz w:val="24"/>
          <w:szCs w:val="24"/>
        </w:rPr>
        <w:t>2.8. проверка знаний по пожарно-техническому минимуму.</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Для работников, осуществляющих эксплуатацию теплогенерирующих аппаратов, работа по должности служащего (профессии рабочего) которых связана с производством, хранением и утилизацией взрывчатых материалов и изделий, их содержащих.</w:t>
      </w:r>
    </w:p>
    <w:p w:rsidR="004C73C5" w:rsidRDefault="004C73C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Для работников, осуществляющих эксплуатацию теплогенерирующих аппаратов, производственная деятельность которых связана с использованием атомной энергии.</w:t>
      </w:r>
      <w:r>
        <w:rPr>
          <w:rFonts w:ascii="Times New Roman" w:hAnsi="Times New Roman" w:cs="Times New Roman"/>
          <w:color w:val="000000"/>
          <w:sz w:val="24"/>
          <w:szCs w:val="24"/>
        </w:rPr>
        <w:pict>
          <v:shape id="_x0000_i1070"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425"/>
        <w:gridCol w:w="2930"/>
      </w:tblGrid>
      <w:tr w:rsidR="004C73C5">
        <w:tc>
          <w:tcPr>
            <w:tcW w:w="34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nil"/>
              <w:left w:val="nil"/>
              <w:bottom w:val="nil"/>
              <w:right w:val="nil"/>
            </w:tcBorders>
          </w:tcPr>
          <w:p w:rsidR="004C73C5" w:rsidRDefault="004C73C5">
            <w:pPr>
              <w:autoSpaceDE w:val="0"/>
              <w:autoSpaceDN w:val="0"/>
              <w:adjustRightInd w:val="0"/>
              <w:spacing w:after="120" w:line="300" w:lineRule="auto"/>
              <w:rPr>
                <w:rFonts w:ascii="Times New Roman" w:hAnsi="Times New Roman" w:cs="Times New Roman"/>
                <w:color w:val="000000"/>
                <w:sz w:val="24"/>
                <w:szCs w:val="24"/>
              </w:rPr>
            </w:pPr>
            <w:bookmarkStart w:id="305" w:name="CN__утв_11"/>
            <w:bookmarkEnd w:id="305"/>
            <w:r>
              <w:rPr>
                <w:rFonts w:ascii="Times New Roman" w:hAnsi="Times New Roman" w:cs="Times New Roman"/>
                <w:color w:val="000000"/>
                <w:sz w:val="24"/>
                <w:szCs w:val="24"/>
              </w:rPr>
              <w:t>УТВЕРЖДЕНО</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Министерства</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21.12.2021 № 82</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Республики Беларусь</w:t>
            </w:r>
            <w:r>
              <w:rPr>
                <w:rFonts w:ascii="Times New Roman" w:hAnsi="Times New Roman" w:cs="Times New Roman"/>
                <w:color w:val="000000"/>
                <w:sz w:val="24"/>
                <w:szCs w:val="24"/>
              </w:rPr>
              <w:br/>
              <w:t>12.12.2025 № 61)</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306" w:name="CA0_ПММ_11_6CN__заг_утв_11"/>
      <w:bookmarkEnd w:id="306"/>
      <w:r>
        <w:rPr>
          <w:rFonts w:ascii="Times New Roman" w:hAnsi="Times New Roman" w:cs="Times New Roman"/>
          <w:b/>
          <w:color w:val="000000"/>
          <w:sz w:val="24"/>
          <w:szCs w:val="24"/>
        </w:rPr>
        <w:lastRenderedPageBreak/>
        <w:t>ПРОГРАММА</w:t>
      </w:r>
      <w:r>
        <w:rPr>
          <w:rFonts w:ascii="Times New Roman" w:hAnsi="Times New Roman" w:cs="Times New Roman"/>
          <w:b/>
          <w:color w:val="000000"/>
          <w:sz w:val="24"/>
          <w:szCs w:val="24"/>
        </w:rPr>
        <w:br/>
        <w:t>пожарно-технического минимума для работников, работа по должности служащего (профессии рабочего) которых связана с хранением, перемещением, применением горючих газов, легковоспламеняющихся жидкостей, взрывоопасных пылей, твердых легковоспламеняющихся веществ и материалов, а также производством, хранением и утилизацией взрывчатых материалов и изделий, их содержащих (программа № 4)</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7" w:name="CA0_ПММ_11_6_П_1_1CN__point_1"/>
      <w:bookmarkEnd w:id="307"/>
      <w:r>
        <w:rPr>
          <w:rFonts w:ascii="Times New Roman" w:hAnsi="Times New Roman" w:cs="Times New Roman"/>
          <w:color w:val="000000"/>
          <w:sz w:val="24"/>
          <w:szCs w:val="24"/>
        </w:rPr>
        <w:t>1. Настоящая Программа определяет темы и минимальное количество учебных часов, отводимых на их изучение, при подготовке работников, профессиональная деятельность (работа по должности) которых связана с хранением, перемещением, применением горючих газов, легковоспламеняющихся жидкостей, взрывоопасных пылей, твердых легковоспламеняющихся веществ и материалов, а также производством, хранением и утилизацией взрывчатых материалов и изделий, их содержащих.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8" w:name="CA0_ПММ_11_6_П_2_2CN__point_2"/>
      <w:bookmarkEnd w:id="308"/>
      <w:r>
        <w:rPr>
          <w:rFonts w:ascii="Times New Roman" w:hAnsi="Times New Roman" w:cs="Times New Roman"/>
          <w:color w:val="000000"/>
          <w:sz w:val="24"/>
          <w:szCs w:val="24"/>
        </w:rPr>
        <w:t>2. Подготовка осуществляется в количестве не менее 7 учебных часов, из которых 5 учебных часов – на проведение теоретических занятий, 1,5 учебного часа – на проведение практических занятий и 0,5 учебного часа – на проведение проверки знаний, по следующим темам: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9" w:name="CA0_ПММ_11_6_П_2_2_ПП_2_1_1CN__underpoin"/>
      <w:bookmarkEnd w:id="309"/>
      <w:r>
        <w:rPr>
          <w:rFonts w:ascii="Times New Roman" w:hAnsi="Times New Roman" w:cs="Times New Roman"/>
          <w:color w:val="000000"/>
          <w:sz w:val="24"/>
          <w:szCs w:val="24"/>
        </w:rPr>
        <w:t>2.1. введение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обстановка с пожарами в Республике Беларусь, причины и последствия пожаров;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примеры пожаров (взрывов), связанных с нарушением требований по обеспечению пожарной безопасности при обращении с горючими газами, легковоспламеняющимися жидкостями, взрывоопасными пылями, твердыми легковоспламеняющимися веществами и материалами, а также взрывчатыми материалами и изделиями, их содержащими;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законодательство 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требования по обеспечению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права и обязанности работников по обеспечению пожарной безопасности, ответственность за нарушение законодательства 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0" w:name="CA0_ПММ_11_6_П_2_2_ПП_2_2_2CN__underpoin"/>
      <w:bookmarkEnd w:id="310"/>
      <w:r>
        <w:rPr>
          <w:rFonts w:ascii="Times New Roman" w:hAnsi="Times New Roman" w:cs="Times New Roman"/>
          <w:color w:val="000000"/>
          <w:sz w:val="24"/>
          <w:szCs w:val="24"/>
        </w:rPr>
        <w:t>2.2. общие сведения о горении и пожаровзрывоопасных свойствах веществ и материалов, пожарной опасности помещений, зданий, наружных установок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сведения о горении;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показатели пожаровзрывоопасности веществ и материалов, образование горючих и взрывоопасных смесей при обращении с веществами и материалами;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по обеспечению пожарной безопасности при совместном хранении веществ и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сведения о пожарно-технической классификации зданий, строительных конструкций, материалов и изделий;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принципы категорирования помещений, зданий и наружных установок по взрывопожарной и пожарной опасности, классификации взрывоопасных и пожароопасных зон;</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1" w:name="CA0_ПММ_11_6_П_2_2_ПП_2_3_3CN__underpoin"/>
      <w:bookmarkEnd w:id="311"/>
      <w:r>
        <w:rPr>
          <w:rFonts w:ascii="Times New Roman" w:hAnsi="Times New Roman" w:cs="Times New Roman"/>
          <w:color w:val="000000"/>
          <w:sz w:val="24"/>
          <w:szCs w:val="24"/>
        </w:rPr>
        <w:lastRenderedPageBreak/>
        <w:t>2.3. пожарная опасность процессов хранения, перемещения, применения горючих газов, легковоспламеняющихся жидкостей, взрывоопасных пылей, твердых легковоспламеняющихся веществ и материалов</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а также производства, хранения и утилизации взрывчатых материалов и изделий, их содержащих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пожарной опасности: основные термины и определения, методика анализа пожарной опасности помещений, наружных установок, технологических процессов;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классификация источников зажигания, их энергетические характеристики;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пути распространения пожара;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пожарной опасности объектов (факторы, осложняющие обнаружение, локализацию и тушение пожара, а также которые могут привести к значительному ущербу, травмированию и гибели людей);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опасность процессов хранения, перемещения, применения пожаровзрывоопасных веществ и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к электрооборудованию;</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статическое электричество: причины образования, пожарная опасность, средства защиты;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опасность объектов по производству, хранению и утилизации взрывчатых материалов и изделий, их содержащих[1] (далее – взрывоопасные объекты);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опасность на объектах использования атомной энергии и источников ионизирующего излучения[2];</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2" w:name="CA0_ПММ_11_6_П_2_2_ПП_2_4_4CN__underpoin"/>
      <w:bookmarkEnd w:id="312"/>
      <w:r>
        <w:rPr>
          <w:rFonts w:ascii="Times New Roman" w:hAnsi="Times New Roman" w:cs="Times New Roman"/>
          <w:color w:val="000000"/>
          <w:sz w:val="24"/>
          <w:szCs w:val="24"/>
        </w:rPr>
        <w:t>2.4. меры пожарной безопасности при обращении с горючими газами, легковоспламеняющимися жидкостями, взрывоопасными пылями, твердыми легковоспламеняющимися веществами и материалами, а также взрывчатыми материалами и изделиями, их содержащими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меры пожарной безопасности при хранении, транспортировке и применении пожаровзрывоопасных веществ и материалов на рабочих местах, при выполнении обезжиривания, окрасочных и других пожароопасных (кроме огневых)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меры пожарной безопасности на объектах использования атомной энергии и источников ионизирующего излучения[2];</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меры пожарной безопасности на взрывоопасных объектах[1];</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3" w:name="CA0_ПММ_11_6_П_2_2_ПП_2_5_5CN__underpoin"/>
      <w:bookmarkEnd w:id="313"/>
      <w:r>
        <w:rPr>
          <w:rFonts w:ascii="Times New Roman" w:hAnsi="Times New Roman" w:cs="Times New Roman"/>
          <w:color w:val="000000"/>
          <w:sz w:val="24"/>
          <w:szCs w:val="24"/>
        </w:rPr>
        <w:t>2.5. общие сведения о средствах обеспечения пожарной безопасности и пожаротушения, противопожарном водоснабжении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первичные средства пожаротушения: общие сведения об устройстве, тактико-технические характеристики, правила эксплуатации;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внутреннее противопожарное водоснабжение: назначение, общее устройство, осуществление контроля за состоянием противопожарного водоснабжения, порядок использования при пожаре;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системы пожарной сигнализации и установки пожаротушения: назначение, принцип действия, правила эксплуатации, контроля исправности и работоспособности;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противодымная защита при пожаре: назначение, принцип действия, правила эксплуатации, контроля исправности и работоспособности;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4" w:name="CA0_ПММ_11_6_П_2_2_ПП_2_6_6CN__underpoin"/>
      <w:bookmarkEnd w:id="314"/>
      <w:r>
        <w:rPr>
          <w:rFonts w:ascii="Times New Roman" w:hAnsi="Times New Roman" w:cs="Times New Roman"/>
          <w:color w:val="000000"/>
          <w:sz w:val="24"/>
          <w:szCs w:val="24"/>
        </w:rPr>
        <w:t>2.6. действия при пожаре и (или) взрыве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предпринимаемые действия в зависимости от динамики развития пожара и распространения его опасных факторов;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отключение технологического оборудования, коммуникаций, электроустановок и вентиляции;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сообщение о пожаре в пожарные аварийно-спасательные подразделения, руководству объекта (средства связи и сигнализации, имеющиеся на объекте, места их расположения, устройства, приспособленные для подачи звуковых сигналов на территории, правила использования этих средств в случае возникновения пожара, порядок сообщения о пожаре по телефону);</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эвакуации людей (материальных ценностей);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проведения мероприятий по обеспечению безопасности работников при возникновении пожара на объектах использования атомной энергии и источников ионизирующего излучения[2];</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проведения мероприятий по обеспечению безопасности работников при возникновении пожара (взрыва) на взрывоопасных объектах[1];</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тушения пожара до прибытия пожарных аварийно-спасательных подразделений (обязанности членов пожарных дружин, порядок тушения, техника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встречи пожарных аварийно-спасательных подразделений;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тушения пожара после прибытия пожарных аварийно-спасательных подразделений;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другие действия (охрана материальных ценностей, ограничение доступа лиц, не задействованных в тушении пожара, и иные);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5" w:name="CA0_ПММ_11_6_П_2_2_ПП_2_7_7CN__underpoin"/>
      <w:bookmarkEnd w:id="315"/>
      <w:r>
        <w:rPr>
          <w:rFonts w:ascii="Times New Roman" w:hAnsi="Times New Roman" w:cs="Times New Roman"/>
          <w:color w:val="000000"/>
          <w:sz w:val="24"/>
          <w:szCs w:val="24"/>
        </w:rPr>
        <w:t>2.7. отработка сообщения о пожаре в пожарное аварийно-спасательное подразделение, демонстрация и отработка практического использования огнетушителя, внутреннего пожарного крана (практическое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6" w:name="CA0_ПММ_11_6_П_2_2_ПП_2_8_8CN__underpoin"/>
      <w:bookmarkEnd w:id="316"/>
      <w:r>
        <w:rPr>
          <w:rFonts w:ascii="Times New Roman" w:hAnsi="Times New Roman" w:cs="Times New Roman"/>
          <w:color w:val="000000"/>
          <w:sz w:val="24"/>
          <w:szCs w:val="24"/>
        </w:rPr>
        <w:t>2.8. проверка знаний по пожарно-техническому минимуму.</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Для работников юридических лиц, индивидуальных предпринимателей, работа по должности служащего (профессии рабочего) которых связана с производством, хранением и утилизацией взрывчатых материалов и изделий, их содержащих.</w:t>
      </w:r>
    </w:p>
    <w:p w:rsidR="004C73C5" w:rsidRDefault="004C73C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Для работников юридических лиц, индивидуальных предпринимателей, производственная деятельность которых связана с использованием атомной энергии.</w:t>
      </w:r>
      <w:r>
        <w:rPr>
          <w:rFonts w:ascii="Times New Roman" w:hAnsi="Times New Roman" w:cs="Times New Roman"/>
          <w:color w:val="000000"/>
          <w:sz w:val="24"/>
          <w:szCs w:val="24"/>
        </w:rPr>
        <w:pict>
          <v:shape id="_x0000_i1071"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425"/>
        <w:gridCol w:w="2930"/>
      </w:tblGrid>
      <w:tr w:rsidR="004C73C5">
        <w:tc>
          <w:tcPr>
            <w:tcW w:w="34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nil"/>
              <w:left w:val="nil"/>
              <w:bottom w:val="nil"/>
              <w:right w:val="nil"/>
            </w:tcBorders>
          </w:tcPr>
          <w:p w:rsidR="004C73C5" w:rsidRDefault="004C73C5">
            <w:pPr>
              <w:autoSpaceDE w:val="0"/>
              <w:autoSpaceDN w:val="0"/>
              <w:adjustRightInd w:val="0"/>
              <w:spacing w:after="120" w:line="300" w:lineRule="auto"/>
              <w:rPr>
                <w:rFonts w:ascii="Times New Roman" w:hAnsi="Times New Roman" w:cs="Times New Roman"/>
                <w:color w:val="000000"/>
                <w:sz w:val="24"/>
                <w:szCs w:val="24"/>
              </w:rPr>
            </w:pPr>
            <w:bookmarkStart w:id="317" w:name="CN__утв_12"/>
            <w:bookmarkEnd w:id="317"/>
            <w:r>
              <w:rPr>
                <w:rFonts w:ascii="Times New Roman" w:hAnsi="Times New Roman" w:cs="Times New Roman"/>
                <w:color w:val="000000"/>
                <w:sz w:val="24"/>
                <w:szCs w:val="24"/>
              </w:rPr>
              <w:t>УТВЕРЖДЕНО</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Министерства</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21.12.2021 № 82</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12.12.2025 № 61)</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318" w:name="CA0_ПММ_12_8CN__заг_утв_12"/>
      <w:bookmarkEnd w:id="318"/>
      <w:r>
        <w:rPr>
          <w:rFonts w:ascii="Times New Roman" w:hAnsi="Times New Roman" w:cs="Times New Roman"/>
          <w:b/>
          <w:color w:val="000000"/>
          <w:sz w:val="24"/>
          <w:szCs w:val="24"/>
        </w:rPr>
        <w:lastRenderedPageBreak/>
        <w:t>ПРОГРАММА</w:t>
      </w:r>
      <w:r>
        <w:rPr>
          <w:rFonts w:ascii="Times New Roman" w:hAnsi="Times New Roman" w:cs="Times New Roman"/>
          <w:b/>
          <w:color w:val="000000"/>
          <w:sz w:val="24"/>
          <w:szCs w:val="24"/>
        </w:rPr>
        <w:br/>
        <w:t>пожарно-технического минимума для работников, осуществляющих работы по уборке, заготовке, переработке, хранению зерновых и зернобобовых культур и грубых кормов (программа № 5)</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9" w:name="CA0_ПММ_12_8_П_1_1CN__point_1"/>
      <w:bookmarkEnd w:id="319"/>
      <w:r>
        <w:rPr>
          <w:rFonts w:ascii="Times New Roman" w:hAnsi="Times New Roman" w:cs="Times New Roman"/>
          <w:color w:val="000000"/>
          <w:sz w:val="24"/>
          <w:szCs w:val="24"/>
        </w:rPr>
        <w:t>1. Настоящая Программа определяет темы и минимальное количество учебных часов, отводимых на их изучение, при подготовке работников, осуществляющих работы по уборке, заготовке, переработке, хранению зерновых и зернобобовых культур и грубых кормов.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0" w:name="CA0_ПММ_12_8_П_2_2CN__point_2"/>
      <w:bookmarkEnd w:id="320"/>
      <w:r>
        <w:rPr>
          <w:rFonts w:ascii="Times New Roman" w:hAnsi="Times New Roman" w:cs="Times New Roman"/>
          <w:color w:val="000000"/>
          <w:sz w:val="24"/>
          <w:szCs w:val="24"/>
        </w:rPr>
        <w:t>2. Подготовка осуществляется в количестве не менее 7,5 учебного часа, из которых 5 учебных часов – на проведение теоретических занятий, 2 учебных часа – на проведение практических занятий и 0,5 учебного часа – на проведение проверки знаний, по следующим темам: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1" w:name="CA0_ПММ_12_8_П_2_2_ПП_2_1_1CN__underpoin"/>
      <w:bookmarkEnd w:id="321"/>
      <w:r>
        <w:rPr>
          <w:rFonts w:ascii="Times New Roman" w:hAnsi="Times New Roman" w:cs="Times New Roman"/>
          <w:color w:val="000000"/>
          <w:sz w:val="24"/>
          <w:szCs w:val="24"/>
        </w:rPr>
        <w:t>2.1. введение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обстановка с пожарами в Республике Беларусь, причины и последствия пожаров;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примеры пожаров на объектах сельскохозяйственного производства, связанные с уборкой урожая зерновых и зернобобовых культур, заготовкой, складированием и хранением грубых кормов (сена, соломы);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задачи пожарно-профилактической работы;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2" w:name="CA0_ПММ_12_8_П_2_2_ПП_2_2_2CN__underpoin"/>
      <w:bookmarkEnd w:id="322"/>
      <w:r>
        <w:rPr>
          <w:rFonts w:ascii="Times New Roman" w:hAnsi="Times New Roman" w:cs="Times New Roman"/>
          <w:color w:val="000000"/>
          <w:sz w:val="24"/>
          <w:szCs w:val="24"/>
        </w:rPr>
        <w:t>2.2. общие требования по обеспечению пожарной безопасности на объектах сельскохозяйственного производства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содержание территории, противопожарных разрывов, дорог, источников противопожарного водоснабжения;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меры предупреждения пожаров при эксплуатации электроустановок, устройств и систем отопления;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режим курения и пользования открытым огнем;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требования по обеспечению пожарной безопасности в зданиях и сооружениях;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по обеспечению пожарной безопасности при обращении с легковоспламеняющимися и горючими жидкостями, горючими газами;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привлечение общественности для обеспечения пожарной безопасности и тушения пожаров;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сведения о пожарных командах и их значении для сельской местности;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3" w:name="CA0_ПММ_12_8_П_2_2_ПП_2_3_3CN__underpoin"/>
      <w:bookmarkEnd w:id="323"/>
      <w:r>
        <w:rPr>
          <w:rFonts w:ascii="Times New Roman" w:hAnsi="Times New Roman" w:cs="Times New Roman"/>
          <w:color w:val="000000"/>
          <w:sz w:val="24"/>
          <w:szCs w:val="24"/>
        </w:rPr>
        <w:t>2.3. меры пожарной безопасности на рабочем месте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характеристики пожарной опасности используемой сельскохозяйственной техники, агрегатов, установок, а также используемых веществ и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противопожарный режим;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меры пожарной безопасности при уборке урожая зерновых и зернобобовых культур, заготовке, складировании и хранении грубых кормов (сена, соломы);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возможные причины возникновения пожара или аварийной ситуации на рабочем месте;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действия работников при заступлении на работу, по ее окончании с целью предупреждения загораний, при угрозе пожара или аварии;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4" w:name="CA0_ПММ_12_8_П_2_2_ПП_2_4_4CN__underpoin"/>
      <w:bookmarkEnd w:id="324"/>
      <w:r>
        <w:rPr>
          <w:rFonts w:ascii="Times New Roman" w:hAnsi="Times New Roman" w:cs="Times New Roman"/>
          <w:color w:val="000000"/>
          <w:sz w:val="24"/>
          <w:szCs w:val="24"/>
        </w:rPr>
        <w:t>2.4. общие сведения о средствах обеспечения пожарной безопасности и пожаротушения, действия при пожаре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первичные средства пожаротушения: их назначение и правила пользования, порядок содержания в летних и зимних условиях;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 связи, сигнализации, подачи сигналов о пожаре: места расположения, правила использования в случае возникновения пожара;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отключение технологического оборудования, коммуникаций, электроустановок и вентиляции;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сообщения о пожаре по телефону;</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эвакуации людей (материальных ценностей);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действия работников при обнаружении на рабочем месте или на территории объекта, сельского населенного пункта задымления, загорания или пожара;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вызова и встречи пожарных аварийно-спасательных подразделений;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тушение загораний и пожаров, техника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5" w:name="CA0_ПММ_12_8_П_2_2_ПП_2_5_5CN__underpoin"/>
      <w:bookmarkEnd w:id="325"/>
      <w:r>
        <w:rPr>
          <w:rFonts w:ascii="Times New Roman" w:hAnsi="Times New Roman" w:cs="Times New Roman"/>
          <w:color w:val="000000"/>
          <w:sz w:val="24"/>
          <w:szCs w:val="24"/>
        </w:rPr>
        <w:t>2.5. отработка сообщения о пожаре в пожарное аварийно-спасательное подразделение, демонстрация и отработка практического использования огнетушителя (практическое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6" w:name="CA0_ПММ_12_8_П_2_2_ПП_2_6_6CN__underpoin"/>
      <w:bookmarkEnd w:id="326"/>
      <w:r>
        <w:rPr>
          <w:rFonts w:ascii="Times New Roman" w:hAnsi="Times New Roman" w:cs="Times New Roman"/>
          <w:color w:val="000000"/>
          <w:sz w:val="24"/>
          <w:szCs w:val="24"/>
        </w:rPr>
        <w:t>2.6. проверка знаний по пожарно-техническому минимуму.</w:t>
      </w:r>
      <w:r>
        <w:rPr>
          <w:rFonts w:ascii="Times New Roman" w:hAnsi="Times New Roman" w:cs="Times New Roman"/>
          <w:color w:val="000000"/>
          <w:sz w:val="24"/>
          <w:szCs w:val="24"/>
        </w:rPr>
        <w:pict>
          <v:shape id="_x0000_i1072"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425"/>
        <w:gridCol w:w="2930"/>
      </w:tblGrid>
      <w:tr w:rsidR="004C73C5">
        <w:tc>
          <w:tcPr>
            <w:tcW w:w="34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nil"/>
              <w:left w:val="nil"/>
              <w:bottom w:val="nil"/>
              <w:right w:val="nil"/>
            </w:tcBorders>
          </w:tcPr>
          <w:p w:rsidR="004C73C5" w:rsidRDefault="004C73C5">
            <w:pPr>
              <w:autoSpaceDE w:val="0"/>
              <w:autoSpaceDN w:val="0"/>
              <w:adjustRightInd w:val="0"/>
              <w:spacing w:after="120" w:line="300" w:lineRule="auto"/>
              <w:rPr>
                <w:rFonts w:ascii="Times New Roman" w:hAnsi="Times New Roman" w:cs="Times New Roman"/>
                <w:color w:val="000000"/>
                <w:sz w:val="24"/>
                <w:szCs w:val="24"/>
              </w:rPr>
            </w:pPr>
            <w:bookmarkStart w:id="327" w:name="CN__утв_13"/>
            <w:bookmarkEnd w:id="327"/>
            <w:r>
              <w:rPr>
                <w:rFonts w:ascii="Times New Roman" w:hAnsi="Times New Roman" w:cs="Times New Roman"/>
                <w:color w:val="000000"/>
                <w:sz w:val="24"/>
                <w:szCs w:val="24"/>
              </w:rPr>
              <w:t>УТВЕРЖДЕНО</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Министерства</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21.12.2021 № 82</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12.12.2025 № 61)</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328" w:name="CA0_ПММ_13_10CN__заг_утв_13"/>
      <w:bookmarkEnd w:id="328"/>
      <w:r>
        <w:rPr>
          <w:rFonts w:ascii="Times New Roman" w:hAnsi="Times New Roman" w:cs="Times New Roman"/>
          <w:b/>
          <w:color w:val="000000"/>
          <w:sz w:val="24"/>
          <w:szCs w:val="24"/>
        </w:rPr>
        <w:t>ПРОГРАММА</w:t>
      </w:r>
      <w:r>
        <w:rPr>
          <w:rFonts w:ascii="Times New Roman" w:hAnsi="Times New Roman" w:cs="Times New Roman"/>
          <w:b/>
          <w:color w:val="000000"/>
          <w:sz w:val="24"/>
          <w:szCs w:val="24"/>
        </w:rPr>
        <w:br/>
        <w:t xml:space="preserve">пожарно-технического минимума для членов пожарных дружин, не обеспеченных </w:t>
      </w:r>
      <w:r>
        <w:rPr>
          <w:rFonts w:ascii="Times New Roman" w:hAnsi="Times New Roman" w:cs="Times New Roman"/>
          <w:b/>
          <w:color w:val="000000"/>
          <w:sz w:val="24"/>
          <w:szCs w:val="24"/>
        </w:rPr>
        <w:lastRenderedPageBreak/>
        <w:t>пожарной автоцистерной или иной приспособленной для тушения пожаров техникой (программа № 6)</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9" w:name="CA0_ПММ_13_10_П_1_1CN__point_1"/>
      <w:bookmarkEnd w:id="329"/>
      <w:r>
        <w:rPr>
          <w:rFonts w:ascii="Times New Roman" w:hAnsi="Times New Roman" w:cs="Times New Roman"/>
          <w:color w:val="000000"/>
          <w:sz w:val="24"/>
          <w:szCs w:val="24"/>
        </w:rPr>
        <w:t>1. Настоящая Программа определяет темы и минимальное количество учебных часов, отводимых на их изучение, при подготовке членов пожарных дружин из числа работников юридических лиц, индивидуальных предпринимателей (далее – субъекты хозяйствования), не обеспеченных пожарной автоцистерной или иной приспособленной для тушения пожаров техникой.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0" w:name="CA0_ПММ_13_10_П_2_2CN__point_2"/>
      <w:bookmarkEnd w:id="330"/>
      <w:r>
        <w:rPr>
          <w:rFonts w:ascii="Times New Roman" w:hAnsi="Times New Roman" w:cs="Times New Roman"/>
          <w:color w:val="000000"/>
          <w:sz w:val="24"/>
          <w:szCs w:val="24"/>
        </w:rPr>
        <w:t>2. Подготовка осуществляется в количестве не менее 8 учебных часов, из которых 6,5 учебного часа – на проведение теоретических занятий, 1 учебный час – на проведение практических занятий и 0,5 учебного часа – на проведение проверки знаний, по следующим темам: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1" w:name="CA0_ПММ_13_10_П_2_2_ПП_2_1_1CN__underpoi"/>
      <w:bookmarkEnd w:id="331"/>
      <w:r>
        <w:rPr>
          <w:rFonts w:ascii="Times New Roman" w:hAnsi="Times New Roman" w:cs="Times New Roman"/>
          <w:color w:val="000000"/>
          <w:sz w:val="24"/>
          <w:szCs w:val="24"/>
        </w:rPr>
        <w:t>2.1. введение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обстановка с пожарами в Республике Беларусь, причины и последствия пожаров, задачи пожарно-профилактической работы;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законодательство 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требования по обеспечению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нормативные правовые акты, регламентирующие деятельность пожарных дружин;</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задачи, обязанности, права членов пожарных дружин;</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права и обязанности работников по обеспечению пожарной безопасности, ответственность за нарушение законодательства 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2" w:name="CA0_ПММ_13_10_П_2_2_ПП_2_2_2CN__underpoi"/>
      <w:bookmarkEnd w:id="332"/>
      <w:r>
        <w:rPr>
          <w:rFonts w:ascii="Times New Roman" w:hAnsi="Times New Roman" w:cs="Times New Roman"/>
          <w:color w:val="000000"/>
          <w:sz w:val="24"/>
          <w:szCs w:val="24"/>
        </w:rPr>
        <w:t>2.2. общие сведения о горении и пожаровзрывоопасных свойствах веществ и материалов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сведения о горении;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показатели пожаровзрывоопасности веществ и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по обеспечению пожарной безопасности при совместном хранении веществ и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классификация пожаров и опасных факторов пожара: термины и определения, классы пожаров, возможные причины возникновения пожаров, основы динамики развития пожара;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пути распространения пожара;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3" w:name="CA0_ПММ_13_10_П_2_2_ПП_2_3_3CN__underpoi"/>
      <w:bookmarkEnd w:id="333"/>
      <w:r>
        <w:rPr>
          <w:rFonts w:ascii="Times New Roman" w:hAnsi="Times New Roman" w:cs="Times New Roman"/>
          <w:color w:val="000000"/>
          <w:sz w:val="24"/>
          <w:szCs w:val="24"/>
        </w:rPr>
        <w:t>2.3. пожарная опасность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понятие противопожарного разрыва;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пожарно-технические характеристики строительных материалов, понятие предела огнестойкости, класса пожарной опасности строительных конструкций, степени огнестойкости зданий;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принципы категорирования помещений, зданий и наружных установок по взрывопожарной и пожарной опасности, классификации взрывоопасных и пожароопасных зон;</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пожарной опасности объектов (факторы, осложняющие обнаружение, локализацию и тушение пожара, а также которые могут привести к значительному ущербу, травмированию и гибели людей);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пожарная опасность и требования по обеспечению пожарной безопасности при эксплуатации систем отопления, вентиляции, электроустановок;</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опасность молнии и способы защиты от ее воздействия;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статическое электричество: причины образования, пожарная опасность, средства защиты;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пожарной опасности проведения огневых работ на объектах по производству, хранению и утилизации взрывчатых материалов и изделий, их содержащих[1] (далее – взрывоопасные объекты);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пожарной опасности огневых работ на объектах использования атомной энергии и источников ионизирующего излучения[2];</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4" w:name="CA0_ПММ_13_10_П_2_2_ПП_2_4_4CN__underpoi"/>
      <w:bookmarkEnd w:id="334"/>
      <w:r>
        <w:rPr>
          <w:rFonts w:ascii="Times New Roman" w:hAnsi="Times New Roman" w:cs="Times New Roman"/>
          <w:color w:val="000000"/>
          <w:sz w:val="24"/>
          <w:szCs w:val="24"/>
        </w:rPr>
        <w:t>2.4. меры пожарной безопасности при проведении пожароопасных работ и при хранении веществ и материалов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виды огневых работ и их пожарная опасность;</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постоянные и временные места проведения огневых работ, требования к ним;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организации огневых работ, допуска лиц к огневым работам и контроль за их проведением, особенности пожарной опасности при проведении огневых работ в помещениях (наружных установках) с наличием взрывоопасных или пожароопасных зон;</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пожароопасные свойства наиболее распространенных легковоспламеняющихся жидкостей, горючих газов, твердых легковоспламеняющихся материалов, меры пожарной безопасности при их хранении, транспортировке и применении на рабочих местах, при производстве окрасочных и других пожароопасных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5" w:name="CA0_ПММ_13_10_П_2_2_ПП_2_5_5CN__underpoi"/>
      <w:bookmarkEnd w:id="335"/>
      <w:r>
        <w:rPr>
          <w:rFonts w:ascii="Times New Roman" w:hAnsi="Times New Roman" w:cs="Times New Roman"/>
          <w:color w:val="000000"/>
          <w:sz w:val="24"/>
          <w:szCs w:val="24"/>
        </w:rPr>
        <w:t>2.5. обеспечение безопасной эвакуации при пожаре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эвакуационные пути и выходы: термины, порядок отнесения путей и выходов к эвакуационным, безопасная зона и укрытие[1], требования по обеспечению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план эвакуации людей при пожаре;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системы оповещения и управления эвакуацией людей при пожарах: назначение, общее устройство и принцип действия, правила эксплуатации, контроля исправности и работоспособности;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6" w:name="CA0_ПММ_13_10_П_2_2_ПП_2_6_6CN__underpoi"/>
      <w:bookmarkEnd w:id="336"/>
      <w:r>
        <w:rPr>
          <w:rFonts w:ascii="Times New Roman" w:hAnsi="Times New Roman" w:cs="Times New Roman"/>
          <w:color w:val="000000"/>
          <w:sz w:val="24"/>
          <w:szCs w:val="24"/>
        </w:rPr>
        <w:t>2.6. общие сведения о средствах обеспечения пожарной безопасности и пожаротушения, противопожарном водоснабжении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первичные средства пожаротушения: общие сведения об устройстве, тактико-технические характеристики, правила эксплуатации;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наружное и внутреннее противопожарное водоснабжение: назначение, общее устройство, осуществление контроля за состоянием противопожарного водоснабжения, правила содержания, порядок использования при пожаре;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системы пожарной сигнализации и установки пожаротушения: назначение, общее устройство и принцип действия, правила эксплуатации, контроля исправности и работоспособности;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противодымная защита при пожаре: назначение, общее устройство и принцип действия, правила эксплуатации, контроля исправности и работоспособности;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7" w:name="CA0_ПММ_13_10_П_2_2_ПП_2_7_7CN__underpoi"/>
      <w:bookmarkEnd w:id="337"/>
      <w:r>
        <w:rPr>
          <w:rFonts w:ascii="Times New Roman" w:hAnsi="Times New Roman" w:cs="Times New Roman"/>
          <w:color w:val="000000"/>
          <w:sz w:val="24"/>
          <w:szCs w:val="24"/>
        </w:rPr>
        <w:lastRenderedPageBreak/>
        <w:t>2.7. организационные основы обеспечения пожарной безопасности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противопожарный режим;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контроля за соблюдением противопожарного режима, выполнением предписанных надзорными органами мероприятий по обеспечению пожарной безопасности и методика его осуществления;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по обеспечению пожарной безопасности, обусловленные спецификой деятельности;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общеобъектовая инструкция по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противопожарная пропаганда;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стенды с информацией о пожарной безопасности субъекта хозяйствования;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8" w:name="CA0_ПММ_13_10_П_2_2_ПП_2_8_8CN__underpoi"/>
      <w:bookmarkEnd w:id="338"/>
      <w:r>
        <w:rPr>
          <w:rFonts w:ascii="Times New Roman" w:hAnsi="Times New Roman" w:cs="Times New Roman"/>
          <w:color w:val="000000"/>
          <w:sz w:val="24"/>
          <w:szCs w:val="24"/>
        </w:rPr>
        <w:t>2.8. действия при пожаре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предпринимаемые действия в зависимости от динамики развития пожара и распространения его опасных факторов;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отключение технологического оборудования, коммуникаций, электроустановок и вентиляции;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сообщение о пожаре в пожарные аварийно-спасательные подразделения, руководству объекта (средства связи и сигнализации, имеющиеся на объекте, места их расположения, устройства, приспособленные для подачи звуковых сигналов на территории, правила использования этих средств в случае возникновения пожара, порядок сообщения о пожаре по телефону);</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эвакуации людей (материальных ценностей);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проведения мероприятий по обеспечению безопасности работников при возникновении пожара на объектах использования атомной энергии и источников ионизирующего излучения[2];</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проведения мероприятий по обеспечению безопасности работников при возникновении пожара (взрыва) на взрывоопасных объектах[1];</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тушения пожара до прибытия пожарных аварийно-спасательных подразделений (обязанности членов пожарной дружины, правила использования имеющихся средств обеспечения пожарной безопасности и пожаротушения, правила тушения, техника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встречи пожарных аварийно-спасательных подразделений;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тушения пожара после прибытия аварийно-спасательных подразделений;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оказания первой помощи пострадавшим;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другие действия (охрана материальных ценностей, ограничение доступа лиц, не задействованных в тушении пожара, и иные);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9" w:name="CA0_ПММ_13_10_П_2_2_ПП_2_9_9CN__underpoi"/>
      <w:bookmarkEnd w:id="339"/>
      <w:r>
        <w:rPr>
          <w:rFonts w:ascii="Times New Roman" w:hAnsi="Times New Roman" w:cs="Times New Roman"/>
          <w:color w:val="000000"/>
          <w:sz w:val="24"/>
          <w:szCs w:val="24"/>
        </w:rPr>
        <w:t>2.9. отработка сообщения о пожаре в пожарное аварийно-спасательное подразделение, отработка действий при эвакуации работников, демонстрация и отработка практического использования огнетушителя, внутреннего пожарного крана (практическое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0" w:name="CA0_ПММ_13_10_П_2_2_ПП_2_10_10CN__underp"/>
      <w:bookmarkEnd w:id="340"/>
      <w:r>
        <w:rPr>
          <w:rFonts w:ascii="Times New Roman" w:hAnsi="Times New Roman" w:cs="Times New Roman"/>
          <w:color w:val="000000"/>
          <w:sz w:val="24"/>
          <w:szCs w:val="24"/>
        </w:rPr>
        <w:t>2.10. проверка знаний по пожарно-техническому минимуму.</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______________________________</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Для работников субъектов хозяйствования, работа по должности служащего (профессии рабочего) которых связана с производством, хранением и утилизацией взрывчатых материалов и изделий, их содержащих.</w:t>
      </w:r>
    </w:p>
    <w:p w:rsidR="004C73C5" w:rsidRDefault="004C73C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Для работников субъектов хозяйствования, производственная деятельность которых связана с использованием атомной энергии.</w:t>
      </w:r>
      <w:r>
        <w:rPr>
          <w:rFonts w:ascii="Times New Roman" w:hAnsi="Times New Roman" w:cs="Times New Roman"/>
          <w:color w:val="000000"/>
          <w:sz w:val="24"/>
          <w:szCs w:val="24"/>
        </w:rPr>
        <w:pict>
          <v:shape id="_x0000_i1073"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425"/>
        <w:gridCol w:w="2930"/>
      </w:tblGrid>
      <w:tr w:rsidR="004C73C5">
        <w:tc>
          <w:tcPr>
            <w:tcW w:w="34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nil"/>
              <w:left w:val="nil"/>
              <w:bottom w:val="nil"/>
              <w:right w:val="nil"/>
            </w:tcBorders>
          </w:tcPr>
          <w:p w:rsidR="004C73C5" w:rsidRDefault="004C73C5">
            <w:pPr>
              <w:autoSpaceDE w:val="0"/>
              <w:autoSpaceDN w:val="0"/>
              <w:adjustRightInd w:val="0"/>
              <w:spacing w:after="120" w:line="300" w:lineRule="auto"/>
              <w:rPr>
                <w:rFonts w:ascii="Times New Roman" w:hAnsi="Times New Roman" w:cs="Times New Roman"/>
                <w:color w:val="000000"/>
                <w:sz w:val="24"/>
                <w:szCs w:val="24"/>
              </w:rPr>
            </w:pPr>
            <w:bookmarkStart w:id="341" w:name="CN__утв_14"/>
            <w:bookmarkEnd w:id="341"/>
            <w:r>
              <w:rPr>
                <w:rFonts w:ascii="Times New Roman" w:hAnsi="Times New Roman" w:cs="Times New Roman"/>
                <w:color w:val="000000"/>
                <w:sz w:val="24"/>
                <w:szCs w:val="24"/>
              </w:rPr>
              <w:t>УТВЕРЖДЕНО</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Министерства</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21.12.2021 № 82</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12.12.2025 № 61)</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342" w:name="CA0_ПММ_14_12CN__заг_утв_14"/>
      <w:bookmarkEnd w:id="342"/>
      <w:r>
        <w:rPr>
          <w:rFonts w:ascii="Times New Roman" w:hAnsi="Times New Roman" w:cs="Times New Roman"/>
          <w:b/>
          <w:color w:val="000000"/>
          <w:sz w:val="24"/>
          <w:szCs w:val="24"/>
        </w:rPr>
        <w:t>ПРОГРАММА</w:t>
      </w:r>
      <w:r>
        <w:rPr>
          <w:rFonts w:ascii="Times New Roman" w:hAnsi="Times New Roman" w:cs="Times New Roman"/>
          <w:b/>
          <w:color w:val="000000"/>
          <w:sz w:val="24"/>
          <w:szCs w:val="24"/>
        </w:rPr>
        <w:br/>
        <w:t>пожарно-технического минимума для членов пожарных дружин, обеспеченных пожарной автоцистерной или иной приспособленной для тушения пожаров техникой, пожарных команд (программа № 7)</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3" w:name="CA0_ПММ_14_12_П_1_1CN__point_1"/>
      <w:bookmarkEnd w:id="343"/>
      <w:r>
        <w:rPr>
          <w:rFonts w:ascii="Times New Roman" w:hAnsi="Times New Roman" w:cs="Times New Roman"/>
          <w:color w:val="000000"/>
          <w:sz w:val="24"/>
          <w:szCs w:val="24"/>
        </w:rPr>
        <w:t>1. Настоящая Программа определяет темы и минимальное количество учебных часов, отводимых на их изучение, при подготовке членов пожарных дружин из числа работников юридических лиц, индивидуальных предпринимателей (далее – субъекты хозяйствования), обеспеченных пожарной автоцистерной или иной приспособленной для тушения пожаров техникой, а также пожарных команд из числа работников субъекта хозяйствования.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4" w:name="CA0_ПММ_14_12_П_2_2CN__point_2"/>
      <w:bookmarkEnd w:id="344"/>
      <w:r>
        <w:rPr>
          <w:rFonts w:ascii="Times New Roman" w:hAnsi="Times New Roman" w:cs="Times New Roman"/>
          <w:color w:val="000000"/>
          <w:sz w:val="24"/>
          <w:szCs w:val="24"/>
        </w:rPr>
        <w:t>2. Подготовка осуществляется в количестве не менее 36 учебных часов, из которых 12 учебных часов – на проведение теоретических занятий, 23 учебных часа – на проведение практических занятий и 1 учебный час – на проведение проверки знаний, по следующим темам: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5" w:name="CA0_ПММ_14_12_П_2_2_ПП_2_1_1CN__underpoi"/>
      <w:bookmarkEnd w:id="345"/>
      <w:r>
        <w:rPr>
          <w:rFonts w:ascii="Times New Roman" w:hAnsi="Times New Roman" w:cs="Times New Roman"/>
          <w:color w:val="000000"/>
          <w:sz w:val="24"/>
          <w:szCs w:val="24"/>
        </w:rPr>
        <w:t>2.1. пожарная безопасность зданий и сооружений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принципы обеспечения пожарной безопасности, классификация зданий и сооружений по пожарной 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безопасности людей в зданиях, сооружениях;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пожарно-профилактическая работа;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6" w:name="CA0_ПММ_14_12_П_2_2_ПП_2_2_2CN__underpoi"/>
      <w:bookmarkEnd w:id="346"/>
      <w:r>
        <w:rPr>
          <w:rFonts w:ascii="Times New Roman" w:hAnsi="Times New Roman" w:cs="Times New Roman"/>
          <w:color w:val="000000"/>
          <w:sz w:val="24"/>
          <w:szCs w:val="24"/>
        </w:rPr>
        <w:t>2.2. правила безопасности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несении дежурства;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предъявляемые к пожарной технике, пожарно-техническому и аварийно-спасательному оборудованию;</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работе с пожарным и аварийно-спасательным оборудованием;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ведении боевых действий по тушению пожаров;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7" w:name="CA0_ПММ_14_12_П_2_2_ПП_2_3_3CN__underpoi"/>
      <w:bookmarkEnd w:id="347"/>
      <w:r>
        <w:rPr>
          <w:rFonts w:ascii="Times New Roman" w:hAnsi="Times New Roman" w:cs="Times New Roman"/>
          <w:color w:val="000000"/>
          <w:sz w:val="24"/>
          <w:szCs w:val="24"/>
        </w:rPr>
        <w:t>2.3. организация деятельности внештатных пожарных формирований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и несение дежурства;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организации тушения пожаров;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8" w:name="CA0_ПММ_14_12_П_2_2_ПП_2_4_4CN__underpoi"/>
      <w:bookmarkEnd w:id="348"/>
      <w:r>
        <w:rPr>
          <w:rFonts w:ascii="Times New Roman" w:hAnsi="Times New Roman" w:cs="Times New Roman"/>
          <w:color w:val="000000"/>
          <w:sz w:val="24"/>
          <w:szCs w:val="24"/>
        </w:rPr>
        <w:t>2.4. пожарная тактика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 и его развитие, прекращение горения;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тушение пожаров;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тактические возможности подразделений;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тушение пожаров при неблагоприятных условиях;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тушения пожаров в населенных пунктах, жилых и общественных зданиях;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тушение пожаров в сельских населенных пунктах и на открытой местности;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9" w:name="CA0_ПММ_14_12_П_2_2_ПП_2_5_5CN__underpoi"/>
      <w:bookmarkEnd w:id="349"/>
      <w:r>
        <w:rPr>
          <w:rFonts w:ascii="Times New Roman" w:hAnsi="Times New Roman" w:cs="Times New Roman"/>
          <w:color w:val="000000"/>
          <w:sz w:val="24"/>
          <w:szCs w:val="24"/>
        </w:rPr>
        <w:t>2.5. пожарная и аварийно-спасательная техника, противопожарное водоснабжение (теоретическое и практическое занятия):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пожарные аварийно-спасательные автомобили;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пожарно-техническое вооружение и оборудование;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противопожарное водоснабжение;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0" w:name="CA0_ПММ_14_12_П_2_2_ПП_2_6_6CN__underpoi"/>
      <w:bookmarkEnd w:id="350"/>
      <w:r>
        <w:rPr>
          <w:rFonts w:ascii="Times New Roman" w:hAnsi="Times New Roman" w:cs="Times New Roman"/>
          <w:color w:val="000000"/>
          <w:sz w:val="24"/>
          <w:szCs w:val="24"/>
        </w:rPr>
        <w:t>2.6. аварийно-спасательная подготовка (практическое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упражнения с пожарными рукавами, ручными стволами и рукавной арматурой, прокладка рукавных линий, подача ручного ствола от внутреннего пожарного крана;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укладка, надевание специальной одежды и снаряжения, сбор и выезд по тревоге;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установка пожарного автомобиля (мотопомпы) на водоем, боевое развертывание в составе расчета на пожарном автомобиле (мотопомпе) с подачей ручных стволов;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установка пожарной колонки на гидрант, пожарного автомобиля на гидрант, боевое развертывание в составе расчета на пожарном автомобиле с подачей ручных стволов;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 с пожарно-техническим оборудованием и вооружением;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1" w:name="CA0_ПММ_14_12_П_2_2_ПП_2_7_7CN__underpoi"/>
      <w:bookmarkEnd w:id="351"/>
      <w:r>
        <w:rPr>
          <w:rFonts w:ascii="Times New Roman" w:hAnsi="Times New Roman" w:cs="Times New Roman"/>
          <w:color w:val="000000"/>
          <w:sz w:val="24"/>
          <w:szCs w:val="24"/>
        </w:rPr>
        <w:t>2.7. первая помощь (теоретическое и практическое занятия):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требования к оказанию первой помощи;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повреждении головы и позвоночника, при переломах, вывихах, ушибах и растяжениях связок, при ранениях и кровотечениях;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отравлениях продуктами горения и опасными химическими веществами, при ожогах, обморожениях, переохлаждениях, перегреваниях и электротравмах;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2" w:name="CA0_ПММ_14_12_П_2_2_ПП_2_8_8CN__underpoi"/>
      <w:bookmarkEnd w:id="352"/>
      <w:r>
        <w:rPr>
          <w:rFonts w:ascii="Times New Roman" w:hAnsi="Times New Roman" w:cs="Times New Roman"/>
          <w:color w:val="000000"/>
          <w:sz w:val="24"/>
          <w:szCs w:val="24"/>
        </w:rPr>
        <w:t>2.8. проверка знаний по пожарно-техническому минимуму.</w:t>
      </w:r>
      <w:r>
        <w:rPr>
          <w:rFonts w:ascii="Times New Roman" w:hAnsi="Times New Roman" w:cs="Times New Roman"/>
          <w:color w:val="000000"/>
          <w:sz w:val="24"/>
          <w:szCs w:val="24"/>
        </w:rPr>
        <w:pict>
          <v:shape id="_x0000_i1074"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425"/>
        <w:gridCol w:w="2930"/>
      </w:tblGrid>
      <w:tr w:rsidR="004C73C5">
        <w:tc>
          <w:tcPr>
            <w:tcW w:w="3400" w:type="pct"/>
            <w:tcBorders>
              <w:top w:val="nil"/>
              <w:left w:val="nil"/>
              <w:bottom w:val="nil"/>
              <w:right w:val="nil"/>
            </w:tcBorders>
          </w:tcPr>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nil"/>
              <w:left w:val="nil"/>
              <w:bottom w:val="nil"/>
              <w:right w:val="nil"/>
            </w:tcBorders>
          </w:tcPr>
          <w:p w:rsidR="004C73C5" w:rsidRDefault="004C73C5">
            <w:pPr>
              <w:autoSpaceDE w:val="0"/>
              <w:autoSpaceDN w:val="0"/>
              <w:adjustRightInd w:val="0"/>
              <w:spacing w:after="120" w:line="300" w:lineRule="auto"/>
              <w:rPr>
                <w:rFonts w:ascii="Times New Roman" w:hAnsi="Times New Roman" w:cs="Times New Roman"/>
                <w:color w:val="000000"/>
                <w:sz w:val="24"/>
                <w:szCs w:val="24"/>
              </w:rPr>
            </w:pPr>
            <w:bookmarkStart w:id="353" w:name="CN__утв_15"/>
            <w:bookmarkEnd w:id="353"/>
            <w:r>
              <w:rPr>
                <w:rFonts w:ascii="Times New Roman" w:hAnsi="Times New Roman" w:cs="Times New Roman"/>
                <w:color w:val="000000"/>
                <w:sz w:val="24"/>
                <w:szCs w:val="24"/>
              </w:rPr>
              <w:t>УТВЕРЖДЕНО</w:t>
            </w:r>
          </w:p>
          <w:p w:rsidR="004C73C5" w:rsidRDefault="004C73C5">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Министерства</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21.12.2021 № 82</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w:t>
            </w:r>
            <w:r>
              <w:rPr>
                <w:rFonts w:ascii="Times New Roman" w:hAnsi="Times New Roman" w:cs="Times New Roman"/>
                <w:color w:val="000000"/>
                <w:sz w:val="24"/>
                <w:szCs w:val="24"/>
              </w:rPr>
              <w:br/>
              <w:t>по чрезвычайным ситуациям</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12.12.2025 № 61)</w:t>
            </w:r>
          </w:p>
        </w:tc>
      </w:tr>
    </w:tbl>
    <w:p w:rsidR="004C73C5" w:rsidRDefault="004C73C5">
      <w:pPr>
        <w:autoSpaceDE w:val="0"/>
        <w:autoSpaceDN w:val="0"/>
        <w:adjustRightInd w:val="0"/>
        <w:spacing w:before="240" w:after="240" w:line="300" w:lineRule="auto"/>
        <w:rPr>
          <w:rFonts w:ascii="Times New Roman" w:hAnsi="Times New Roman" w:cs="Times New Roman"/>
          <w:b/>
          <w:color w:val="000000"/>
          <w:sz w:val="24"/>
          <w:szCs w:val="24"/>
        </w:rPr>
      </w:pPr>
      <w:bookmarkStart w:id="354" w:name="CA0_ПММ_15_14CN__заг_утв_15"/>
      <w:bookmarkEnd w:id="354"/>
      <w:r>
        <w:rPr>
          <w:rFonts w:ascii="Times New Roman" w:hAnsi="Times New Roman" w:cs="Times New Roman"/>
          <w:b/>
          <w:color w:val="000000"/>
          <w:sz w:val="24"/>
          <w:szCs w:val="24"/>
        </w:rPr>
        <w:lastRenderedPageBreak/>
        <w:t>ПРОГРАММА</w:t>
      </w:r>
      <w:r>
        <w:rPr>
          <w:rFonts w:ascii="Times New Roman" w:hAnsi="Times New Roman" w:cs="Times New Roman"/>
          <w:b/>
          <w:color w:val="000000"/>
          <w:sz w:val="24"/>
          <w:szCs w:val="24"/>
        </w:rPr>
        <w:br/>
        <w:t>пожарно-технического минимума для работников, ответственных за пожарную безопасность субъекта хозяйствования (его структурных подразделений), работников, на которых возложены обязанности по проведению противопожарного инструктажа, членов пожарно-технических комиссий и работников из числа перечисленных и одновременно являющихся членами пожарных дружин, не обеспеченных пожарной автоцистерной или иной приспособленной для тушения пожаров техникой (программа № 8)</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5" w:name="CA0_ПММ_15_14_П_1_1CN__point_1"/>
      <w:bookmarkEnd w:id="355"/>
      <w:r>
        <w:rPr>
          <w:rFonts w:ascii="Times New Roman" w:hAnsi="Times New Roman" w:cs="Times New Roman"/>
          <w:color w:val="000000"/>
          <w:sz w:val="24"/>
          <w:szCs w:val="24"/>
        </w:rPr>
        <w:t>1. Настоящая Программа определяет темы и минимальное количество учебных часов, отводимых на их изучение, при подготовке работников, ответственных за пожарную безопасность юридических лиц (его структурных подразделений), индивидуальных предпринимателей (далее – субъекты хозяйствования), работников, на которых возложены обязанности по проведению противопожарного инструктажа, членов пожарно-технических комиссий и работников из числа перечисленных и одновременно являющихся членами пожарных дружин, не обеспеченных пожарной автоцистерной или иной приспособленной для тушения пожаров техникой.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6" w:name="CA0_ПММ_15_14_П_2_2CN__point_2"/>
      <w:bookmarkEnd w:id="356"/>
      <w:r>
        <w:rPr>
          <w:rFonts w:ascii="Times New Roman" w:hAnsi="Times New Roman" w:cs="Times New Roman"/>
          <w:color w:val="000000"/>
          <w:sz w:val="24"/>
          <w:szCs w:val="24"/>
        </w:rPr>
        <w:t>2. Подготовка осуществляется в количестве не менее 10 учебных часов, из которых 8 учебных часов – на проведение теоретических занятий, 1 учебный час – на проведение практических занятий и 1 учебный час – на проведение проверки знаний, по следующим темам: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7" w:name="CA0_ПММ_15_14_П_2_2_ПП_2_1_1CN__underpoi"/>
      <w:bookmarkEnd w:id="357"/>
      <w:r>
        <w:rPr>
          <w:rFonts w:ascii="Times New Roman" w:hAnsi="Times New Roman" w:cs="Times New Roman"/>
          <w:color w:val="000000"/>
          <w:sz w:val="24"/>
          <w:szCs w:val="24"/>
        </w:rPr>
        <w:t>2.1. введение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обстановка с пожарами в Республике Беларусь, причины и последствия пожаров;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задачи пожарно-профилактической работы;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законодательство 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требования по обеспечению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нормативные правовые акты, регламентирующие деятельность пожарных дружин;</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задачи, обязанности, права членов пожарных дружин;</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права и обязанности работников по обеспечению пожарной безопасности, ответственность за нарушение законодательства 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система обеспечения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8" w:name="CA0_ПММ_15_14_П_2_2_ПП_2_2_2CN__underpoi"/>
      <w:bookmarkEnd w:id="358"/>
      <w:r>
        <w:rPr>
          <w:rFonts w:ascii="Times New Roman" w:hAnsi="Times New Roman" w:cs="Times New Roman"/>
          <w:color w:val="000000"/>
          <w:sz w:val="24"/>
          <w:szCs w:val="24"/>
        </w:rPr>
        <w:lastRenderedPageBreak/>
        <w:t>2.2. общие сведения о горении и пожаровзрывоопасных свойствах веществ и материалов, пожарной опасности зданий, сооружений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сведения о горении;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показатели пожаровзрывоопасности веществ и материалов, в том числе используемых в виде топлива;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по обеспечению пожарной безопасности при совместном хранении веществ и материалов;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сведения о пожарно-технической классификации зданий, строительных конструкций, материалов и изделий;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понятие противопожарного разрыва;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принципы категорирования помещений, зданий и наружных установок по взрывопожарной и пожарной опасности, классификации взрывоопасных и пожароопасных зон;</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основные пути распространения пожара;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9" w:name="CA0_ПММ_15_14_П_2_2_ПП_2_3_3CN__underpoi"/>
      <w:bookmarkEnd w:id="359"/>
      <w:r>
        <w:rPr>
          <w:rFonts w:ascii="Times New Roman" w:hAnsi="Times New Roman" w:cs="Times New Roman"/>
          <w:color w:val="000000"/>
          <w:sz w:val="24"/>
          <w:szCs w:val="24"/>
        </w:rPr>
        <w:t>2.3. пожарная опасность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пожарно-технические характеристики строительных материалов, понятие предела огнестойкости, класса пожарной опасности строительных конструкций, степени огнестойкости зданий;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классификация пожаров и опасных факторов пожара: термины и определения, классы пожаров, возможные причины возникновения пожаров, основы динамики развития пожара;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пожарной опасности: основные термины и определения, методика анализа пожарной опасности помещений, зданий, технологических процессов;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классификация источников зажигания, их энергетические характеристики;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пожарной опасности объектов (факторы, осложняющие обнаружение, локализацию и тушение пожара, а также которые могут привести к значительному ущербу, травмированию и гибели людей);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по обеспечению пожарной безопасности при эксплуатации систем отопления, вентиляции, электроустановок;</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статическое электричество: причины образования, пожарная опасность, средства защиты;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пожарной опасности объектов по производству, хранению и утилизации взрывчатых материалов и изделий, их содержащих[1] (далее – взрывоопасные объекты);</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пожарной опасности объектов использования атомной энергии и источников ионизирующего излучения[2];</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0" w:name="CA0_ПММ_15_14_П_2_2_ПП_2_4_4CN__underpoi"/>
      <w:bookmarkEnd w:id="360"/>
      <w:r>
        <w:rPr>
          <w:rFonts w:ascii="Times New Roman" w:hAnsi="Times New Roman" w:cs="Times New Roman"/>
          <w:color w:val="000000"/>
          <w:sz w:val="24"/>
          <w:szCs w:val="24"/>
        </w:rPr>
        <w:t>2.4. меры пожарной безопасности при проведении пожароопасных работ и при хранении веществ и материалов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виды огневых работ и их пожарная опасность;</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пожароопасные свойства наиболее распространенных легковоспламеняющихся и горючих жидкостей, горючих газов, твердых легковоспламеняющихся материалов, меры пожарной безопасности при их хранении, транспортировке и применении на рабочих местах, при производстве окрасочных и других пожароопасных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постоянные и временные места проведения огневых работ, требования к ним;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порядок организации огневых работ, допуска лиц к огневым работам и контроль за их проведением;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организации и проведения огневых работ в помещениях (наружных установках) с наличием взрывоопасных или пожароопасных зон, а также на объектах использования атомной энергии и источников ионизирующего излучения[2];</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пожароопасные свойства наиболее распространенных легковоспламеняющихся жидкостей, горючих газов, твердых легковоспламеняющихся материалов, меры пожарной безопасности при их хранении, транспортировке и применении на рабочих местах, при производстве окрасочных и других пожароопасных работ;</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1" w:name="CA0_ПММ_15_14_П_2_2_ПП_2_5_5CN__underpoi"/>
      <w:bookmarkEnd w:id="361"/>
      <w:r>
        <w:rPr>
          <w:rFonts w:ascii="Times New Roman" w:hAnsi="Times New Roman" w:cs="Times New Roman"/>
          <w:color w:val="000000"/>
          <w:sz w:val="24"/>
          <w:szCs w:val="24"/>
        </w:rPr>
        <w:t>2.5. обеспечение безопасной эвакуации при пожаре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эвакуационные пути и выходы: термины, порядок отнесения путей и выходов к эвакуационным, безопасная зона и укрытие[1], требования по обеспечению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план эвакуации людей при пожаре;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системы оповещения и управления эвакуацией людей при пожарах: назначение, общее устройство и принцип действия, правила эксплуатации, контроля исправности и работоспособности;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и проведение тренировочных занятий по эвакуации людей из зданий;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2" w:name="CA0_ПММ_15_14_П_2_2_ПП_2_6_6CN__underpoi"/>
      <w:bookmarkEnd w:id="362"/>
      <w:r>
        <w:rPr>
          <w:rFonts w:ascii="Times New Roman" w:hAnsi="Times New Roman" w:cs="Times New Roman"/>
          <w:color w:val="000000"/>
          <w:sz w:val="24"/>
          <w:szCs w:val="24"/>
        </w:rPr>
        <w:t>2.6. общие сведения о средствах обеспечения пожарной безопасности и пожаротушения, противопожарном водоснабжении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первичные средства пожаротушения: назначение, общие сведения об устройстве, тактико-технические характеристики, правила эксплуатации, порядок содержания в летних и зимних условиях;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наружное и внутреннее противопожарное водоснабжение: назначение, общее устройство, осуществление контроля за состоянием противопожарного водоснабжения, правила содержания, порядок использования при пожаре;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системы пожарной сигнализации и установки пожаротушения: назначение, общее устройство и принцип действия, правила эксплуатации, контроля исправности и работоспособности;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противодымная защита при пожаре: назначение, общее устройство и принцип действия, правила эксплуатации, контроля исправности и работоспособности;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3" w:name="CA0_ПММ_15_14_П_2_2_ПП_2_7_7CN__underpoi"/>
      <w:bookmarkEnd w:id="363"/>
      <w:r>
        <w:rPr>
          <w:rFonts w:ascii="Times New Roman" w:hAnsi="Times New Roman" w:cs="Times New Roman"/>
          <w:color w:val="000000"/>
          <w:sz w:val="24"/>
          <w:szCs w:val="24"/>
        </w:rPr>
        <w:t>2.7. организационные основы обеспечения пожарной безопасности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противопожарный режим;</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общеобъектовая инструкция по пожарной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противопожарная пропаганда;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стенды с информацией о пожарной безопасности субъекта хозяйствования;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учета пожаров в организации: государственный статистический учет пожаров, ответственность за искажение государственных статистических данных;</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контроля за соблюдением противопожарного режима, выполнением предписанных надзорными органами мероприятий по обеспечению пожарной безопасности и методика его осуществления;</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требования по обеспечению пожарной безопасности, обусловленные спецификой деятельности;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4" w:name="CA0_ПММ_15_14_П_2_2_ПП_2_8_8CN__underpoi"/>
      <w:bookmarkEnd w:id="364"/>
      <w:r>
        <w:rPr>
          <w:rFonts w:ascii="Times New Roman" w:hAnsi="Times New Roman" w:cs="Times New Roman"/>
          <w:color w:val="000000"/>
          <w:sz w:val="24"/>
          <w:szCs w:val="24"/>
        </w:rPr>
        <w:t>2.8. действия при пожаре (теоретическое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действия работников при обнаружении на рабочем месте или на территории объекта задымления, загорания или пожара;</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предпринимаемые действия в зависимости от динамики развития пожара и распространения его опасных факторов;</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отключение технологического оборудования, коммуникаций, электроустановок и вентиляции;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сообщение о пожаре в пожарные аварийно-спасательные подразделения, руководству объекта (средства связи и сигнализации, имеющиеся на объекте, места их расположения, устройства, приспособленные для подачи звуковых сигналов на территории, правила использования этих средств в случае возникновения пожара, порядок сообщения о пожаре по телефону);</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эвакуации людей (материальных ценностей);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проведения мероприятий по о</w:t>
      </w:r>
      <w:bookmarkStart w:id="365" w:name="_GoBack"/>
      <w:bookmarkEnd w:id="365"/>
      <w:r>
        <w:rPr>
          <w:rFonts w:ascii="Times New Roman" w:hAnsi="Times New Roman" w:cs="Times New Roman"/>
          <w:color w:val="000000"/>
          <w:sz w:val="24"/>
          <w:szCs w:val="24"/>
        </w:rPr>
        <w:t>беспечению безопасности работников при возникновении пожара на объектах использования атомной энергии и источников ионизирующего излучения[2];</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проведения мероприятий по обеспечению безопасности работников при возникновении пожара (взрыва) на взрывоопасных объектах[1];</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тушения пожара до прибытия пожарных аварийно-спасательных подразделений (обязанности членов пожарных дружин, порядок тушения, техника безопасности);</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встречи пожарных аварийно-спасательных подразделений;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тушения пожара после прибытия пожарных аварийно-спасательных подразделений;</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другие действия (охрана материальных ценностей, ограничение доступа лиц, не задействованных в тушении пожара, и иные);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6" w:name="CA0_ПММ_15_14_П_2_2_ПП_2_9_9CN__underpoi"/>
      <w:bookmarkEnd w:id="366"/>
      <w:r>
        <w:rPr>
          <w:rFonts w:ascii="Times New Roman" w:hAnsi="Times New Roman" w:cs="Times New Roman"/>
          <w:color w:val="000000"/>
          <w:sz w:val="24"/>
          <w:szCs w:val="24"/>
        </w:rPr>
        <w:t>2.9. отработка сообщения о пожаре в пожарное аварийно-спасательное подразделение, демонстрация и отработка практического использования огнетушителя, внутреннего пожарного крана (практическое занятие);</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7" w:name="CA0_ПММ_15_14_П_2_2_ПП_2_10_10CN__underp"/>
      <w:bookmarkEnd w:id="367"/>
      <w:r>
        <w:rPr>
          <w:rFonts w:ascii="Times New Roman" w:hAnsi="Times New Roman" w:cs="Times New Roman"/>
          <w:color w:val="000000"/>
          <w:sz w:val="24"/>
          <w:szCs w:val="24"/>
        </w:rPr>
        <w:t>2.10. проверка знаний по пожарно-техническому минимуму.</w:t>
      </w:r>
    </w:p>
    <w:p w:rsidR="004C73C5" w:rsidRDefault="004C73C5">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Для работников субъектов хозяйствования, работа по должности служащего (профессии рабочего) которых связана с производством, хранением и утилизацией взрывчатых материалов и изделий, их содержащих.</w:t>
      </w:r>
    </w:p>
    <w:p w:rsidR="004C73C5" w:rsidRDefault="004C73C5">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Для работников субъектов хозяйствования, производственная деятельность которых связана с использованием атомной энергии.</w:t>
      </w:r>
      <w:r>
        <w:rPr>
          <w:rFonts w:ascii="Times New Roman" w:hAnsi="Times New Roman" w:cs="Times New Roman"/>
          <w:color w:val="000000"/>
          <w:sz w:val="24"/>
          <w:szCs w:val="24"/>
        </w:rPr>
        <w:pict>
          <v:shape id="_x0000_i1075" type="#_x0000_t75" style="width:7.5pt;height:7.5pt">
            <v:imagedata r:id="rId16" o:title=""/>
          </v:shape>
        </w:pict>
      </w:r>
    </w:p>
    <w:p w:rsidR="004C73C5" w:rsidRDefault="004C73C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2330A" w:rsidRPr="004C73C5" w:rsidRDefault="00A2330A" w:rsidP="004C73C5"/>
    <w:sectPr w:rsidR="00A2330A" w:rsidRPr="004C73C5" w:rsidSect="00A73050">
      <w:headerReference w:type="default" r:id="rId108"/>
      <w:footerReference w:type="default" r:id="rId1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2FA" w:rsidRDefault="00EC72FA" w:rsidP="004C73C5">
      <w:pPr>
        <w:spacing w:after="0" w:line="240" w:lineRule="auto"/>
      </w:pPr>
      <w:r>
        <w:separator/>
      </w:r>
    </w:p>
  </w:endnote>
  <w:endnote w:type="continuationSeparator" w:id="0">
    <w:p w:rsidR="00EC72FA" w:rsidRDefault="00EC72FA" w:rsidP="004C7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A2F" w:rsidRPr="009D179B" w:rsidRDefault="00EC72FA"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2FA" w:rsidRDefault="00EC72FA" w:rsidP="004C73C5">
      <w:pPr>
        <w:spacing w:after="0" w:line="240" w:lineRule="auto"/>
      </w:pPr>
      <w:r>
        <w:separator/>
      </w:r>
    </w:p>
  </w:footnote>
  <w:footnote w:type="continuationSeparator" w:id="0">
    <w:p w:rsidR="00EC72FA" w:rsidRDefault="00EC72FA" w:rsidP="004C7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B94" w:rsidRPr="00B82B7A" w:rsidRDefault="00EC72FA"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C5"/>
    <w:rsid w:val="0000312E"/>
    <w:rsid w:val="000427DA"/>
    <w:rsid w:val="0004657F"/>
    <w:rsid w:val="00050BB0"/>
    <w:rsid w:val="000556E4"/>
    <w:rsid w:val="00055D18"/>
    <w:rsid w:val="00074BC3"/>
    <w:rsid w:val="00082E16"/>
    <w:rsid w:val="0008743D"/>
    <w:rsid w:val="000942C4"/>
    <w:rsid w:val="000A0331"/>
    <w:rsid w:val="000B1CB9"/>
    <w:rsid w:val="000C78DF"/>
    <w:rsid w:val="000D1946"/>
    <w:rsid w:val="000D50A3"/>
    <w:rsid w:val="000E25FC"/>
    <w:rsid w:val="000F0A17"/>
    <w:rsid w:val="000F0E81"/>
    <w:rsid w:val="000F18E9"/>
    <w:rsid w:val="00103BA0"/>
    <w:rsid w:val="00105260"/>
    <w:rsid w:val="00110B7E"/>
    <w:rsid w:val="00120A5E"/>
    <w:rsid w:val="0013133D"/>
    <w:rsid w:val="0014462B"/>
    <w:rsid w:val="00163E4A"/>
    <w:rsid w:val="001717B6"/>
    <w:rsid w:val="001720C9"/>
    <w:rsid w:val="001860E7"/>
    <w:rsid w:val="00195953"/>
    <w:rsid w:val="001D67B5"/>
    <w:rsid w:val="001E1ADA"/>
    <w:rsid w:val="001E1C00"/>
    <w:rsid w:val="001E49DC"/>
    <w:rsid w:val="00221485"/>
    <w:rsid w:val="0022549B"/>
    <w:rsid w:val="00233299"/>
    <w:rsid w:val="002344AB"/>
    <w:rsid w:val="0024388B"/>
    <w:rsid w:val="00252B3F"/>
    <w:rsid w:val="00291296"/>
    <w:rsid w:val="002A4CA2"/>
    <w:rsid w:val="002A696C"/>
    <w:rsid w:val="002B4659"/>
    <w:rsid w:val="002B49BA"/>
    <w:rsid w:val="002B6D60"/>
    <w:rsid w:val="002B7DE2"/>
    <w:rsid w:val="002C0C49"/>
    <w:rsid w:val="002C327C"/>
    <w:rsid w:val="002F4B5C"/>
    <w:rsid w:val="00304E76"/>
    <w:rsid w:val="003427BC"/>
    <w:rsid w:val="00360BA4"/>
    <w:rsid w:val="003752E2"/>
    <w:rsid w:val="0038127B"/>
    <w:rsid w:val="0038394E"/>
    <w:rsid w:val="0039548F"/>
    <w:rsid w:val="003A43EA"/>
    <w:rsid w:val="003A5D2B"/>
    <w:rsid w:val="003C3151"/>
    <w:rsid w:val="003D5806"/>
    <w:rsid w:val="003D7B66"/>
    <w:rsid w:val="003E3DBF"/>
    <w:rsid w:val="003E7C9D"/>
    <w:rsid w:val="00414071"/>
    <w:rsid w:val="00431C7A"/>
    <w:rsid w:val="00432134"/>
    <w:rsid w:val="00432ED3"/>
    <w:rsid w:val="004403E6"/>
    <w:rsid w:val="00446D80"/>
    <w:rsid w:val="0046444B"/>
    <w:rsid w:val="00467CBA"/>
    <w:rsid w:val="0048075A"/>
    <w:rsid w:val="0049653B"/>
    <w:rsid w:val="004A6B65"/>
    <w:rsid w:val="004B589E"/>
    <w:rsid w:val="004C1FA9"/>
    <w:rsid w:val="004C73C5"/>
    <w:rsid w:val="004E1FAC"/>
    <w:rsid w:val="004F06A4"/>
    <w:rsid w:val="004F135D"/>
    <w:rsid w:val="005022CD"/>
    <w:rsid w:val="00512FC3"/>
    <w:rsid w:val="005262D9"/>
    <w:rsid w:val="0053160B"/>
    <w:rsid w:val="00540E82"/>
    <w:rsid w:val="00542B88"/>
    <w:rsid w:val="00547E39"/>
    <w:rsid w:val="00550909"/>
    <w:rsid w:val="0056525A"/>
    <w:rsid w:val="00573996"/>
    <w:rsid w:val="005748A8"/>
    <w:rsid w:val="00575A08"/>
    <w:rsid w:val="00593AC6"/>
    <w:rsid w:val="005B54E0"/>
    <w:rsid w:val="005C055A"/>
    <w:rsid w:val="005C0DC2"/>
    <w:rsid w:val="005C112F"/>
    <w:rsid w:val="005D6678"/>
    <w:rsid w:val="005F7601"/>
    <w:rsid w:val="005F7C18"/>
    <w:rsid w:val="00606D30"/>
    <w:rsid w:val="00612897"/>
    <w:rsid w:val="00614152"/>
    <w:rsid w:val="006157A1"/>
    <w:rsid w:val="0062283F"/>
    <w:rsid w:val="0062581E"/>
    <w:rsid w:val="00636F9B"/>
    <w:rsid w:val="0064149E"/>
    <w:rsid w:val="00654937"/>
    <w:rsid w:val="00675684"/>
    <w:rsid w:val="00695463"/>
    <w:rsid w:val="00696829"/>
    <w:rsid w:val="00697644"/>
    <w:rsid w:val="006B18AB"/>
    <w:rsid w:val="006D478F"/>
    <w:rsid w:val="006E137B"/>
    <w:rsid w:val="006F3310"/>
    <w:rsid w:val="006F7E9E"/>
    <w:rsid w:val="0071653C"/>
    <w:rsid w:val="007253A7"/>
    <w:rsid w:val="00727805"/>
    <w:rsid w:val="00731419"/>
    <w:rsid w:val="007329A1"/>
    <w:rsid w:val="00737697"/>
    <w:rsid w:val="00742E51"/>
    <w:rsid w:val="00754C24"/>
    <w:rsid w:val="00755C39"/>
    <w:rsid w:val="00771293"/>
    <w:rsid w:val="00772A55"/>
    <w:rsid w:val="007760AC"/>
    <w:rsid w:val="0078036A"/>
    <w:rsid w:val="007803B2"/>
    <w:rsid w:val="0078330F"/>
    <w:rsid w:val="0079006F"/>
    <w:rsid w:val="007937A8"/>
    <w:rsid w:val="007A0110"/>
    <w:rsid w:val="007A05F9"/>
    <w:rsid w:val="007A2A71"/>
    <w:rsid w:val="007C17BA"/>
    <w:rsid w:val="007C2862"/>
    <w:rsid w:val="007D6432"/>
    <w:rsid w:val="007E0B29"/>
    <w:rsid w:val="007E3936"/>
    <w:rsid w:val="007F1B72"/>
    <w:rsid w:val="007F20B6"/>
    <w:rsid w:val="00811AE0"/>
    <w:rsid w:val="0081351A"/>
    <w:rsid w:val="00827E8B"/>
    <w:rsid w:val="0083276D"/>
    <w:rsid w:val="008420C2"/>
    <w:rsid w:val="00844BB3"/>
    <w:rsid w:val="00850F40"/>
    <w:rsid w:val="00860A9D"/>
    <w:rsid w:val="00880420"/>
    <w:rsid w:val="00883452"/>
    <w:rsid w:val="008B5D92"/>
    <w:rsid w:val="008B7170"/>
    <w:rsid w:val="008F0B1F"/>
    <w:rsid w:val="008F236A"/>
    <w:rsid w:val="00904358"/>
    <w:rsid w:val="00916437"/>
    <w:rsid w:val="009450EB"/>
    <w:rsid w:val="00952140"/>
    <w:rsid w:val="00957154"/>
    <w:rsid w:val="00965F5A"/>
    <w:rsid w:val="00966630"/>
    <w:rsid w:val="00997D45"/>
    <w:rsid w:val="009A3E65"/>
    <w:rsid w:val="009E17F3"/>
    <w:rsid w:val="00A01861"/>
    <w:rsid w:val="00A030F3"/>
    <w:rsid w:val="00A1053D"/>
    <w:rsid w:val="00A12799"/>
    <w:rsid w:val="00A2330A"/>
    <w:rsid w:val="00A24CE8"/>
    <w:rsid w:val="00A57C75"/>
    <w:rsid w:val="00A638B3"/>
    <w:rsid w:val="00A82B83"/>
    <w:rsid w:val="00A85EFA"/>
    <w:rsid w:val="00A87182"/>
    <w:rsid w:val="00AE010E"/>
    <w:rsid w:val="00AF1C02"/>
    <w:rsid w:val="00AF1FF9"/>
    <w:rsid w:val="00AF2AE7"/>
    <w:rsid w:val="00AF3DF1"/>
    <w:rsid w:val="00B07C15"/>
    <w:rsid w:val="00B10D6A"/>
    <w:rsid w:val="00B142C0"/>
    <w:rsid w:val="00B2343A"/>
    <w:rsid w:val="00B52819"/>
    <w:rsid w:val="00B575B4"/>
    <w:rsid w:val="00B800FD"/>
    <w:rsid w:val="00B87C7F"/>
    <w:rsid w:val="00B91BC1"/>
    <w:rsid w:val="00B95C11"/>
    <w:rsid w:val="00BA6AAA"/>
    <w:rsid w:val="00BA6B95"/>
    <w:rsid w:val="00BA74A6"/>
    <w:rsid w:val="00BA7D06"/>
    <w:rsid w:val="00BC0652"/>
    <w:rsid w:val="00BC17E4"/>
    <w:rsid w:val="00BC2E57"/>
    <w:rsid w:val="00BC4536"/>
    <w:rsid w:val="00BC72F9"/>
    <w:rsid w:val="00BD0D26"/>
    <w:rsid w:val="00BD2649"/>
    <w:rsid w:val="00BE4BB1"/>
    <w:rsid w:val="00BF273F"/>
    <w:rsid w:val="00BF2F89"/>
    <w:rsid w:val="00C02B69"/>
    <w:rsid w:val="00C11F5F"/>
    <w:rsid w:val="00C27DED"/>
    <w:rsid w:val="00C4260A"/>
    <w:rsid w:val="00C44F33"/>
    <w:rsid w:val="00C52FD4"/>
    <w:rsid w:val="00C83A90"/>
    <w:rsid w:val="00C87127"/>
    <w:rsid w:val="00CA528F"/>
    <w:rsid w:val="00CA5D99"/>
    <w:rsid w:val="00CA72AE"/>
    <w:rsid w:val="00CC21B6"/>
    <w:rsid w:val="00CC2683"/>
    <w:rsid w:val="00CE3C58"/>
    <w:rsid w:val="00CE78F4"/>
    <w:rsid w:val="00CF35A5"/>
    <w:rsid w:val="00D04222"/>
    <w:rsid w:val="00D15717"/>
    <w:rsid w:val="00D44A61"/>
    <w:rsid w:val="00D47E6C"/>
    <w:rsid w:val="00D52FBB"/>
    <w:rsid w:val="00D6130F"/>
    <w:rsid w:val="00D6772D"/>
    <w:rsid w:val="00D77815"/>
    <w:rsid w:val="00D827C5"/>
    <w:rsid w:val="00D9163C"/>
    <w:rsid w:val="00D92028"/>
    <w:rsid w:val="00D9255F"/>
    <w:rsid w:val="00D93A1D"/>
    <w:rsid w:val="00DA318B"/>
    <w:rsid w:val="00DA5E1A"/>
    <w:rsid w:val="00DA726D"/>
    <w:rsid w:val="00DA7EFD"/>
    <w:rsid w:val="00DB011B"/>
    <w:rsid w:val="00DB1F84"/>
    <w:rsid w:val="00DB304E"/>
    <w:rsid w:val="00DB313F"/>
    <w:rsid w:val="00DC5CDA"/>
    <w:rsid w:val="00DC7EE7"/>
    <w:rsid w:val="00DF0CB1"/>
    <w:rsid w:val="00E06036"/>
    <w:rsid w:val="00E116CD"/>
    <w:rsid w:val="00E1387F"/>
    <w:rsid w:val="00E1676D"/>
    <w:rsid w:val="00E340D3"/>
    <w:rsid w:val="00E34E6F"/>
    <w:rsid w:val="00E403F7"/>
    <w:rsid w:val="00E40882"/>
    <w:rsid w:val="00E4379A"/>
    <w:rsid w:val="00E561A4"/>
    <w:rsid w:val="00E65294"/>
    <w:rsid w:val="00E75A12"/>
    <w:rsid w:val="00E76538"/>
    <w:rsid w:val="00E768A4"/>
    <w:rsid w:val="00E82A9D"/>
    <w:rsid w:val="00EA0635"/>
    <w:rsid w:val="00EB42C5"/>
    <w:rsid w:val="00EC1342"/>
    <w:rsid w:val="00EC2A0F"/>
    <w:rsid w:val="00EC72FA"/>
    <w:rsid w:val="00ED3A43"/>
    <w:rsid w:val="00ED3FE0"/>
    <w:rsid w:val="00ED63FF"/>
    <w:rsid w:val="00F1170D"/>
    <w:rsid w:val="00F346C9"/>
    <w:rsid w:val="00F573C7"/>
    <w:rsid w:val="00F60E97"/>
    <w:rsid w:val="00F64557"/>
    <w:rsid w:val="00F67388"/>
    <w:rsid w:val="00F712DD"/>
    <w:rsid w:val="00F73DB1"/>
    <w:rsid w:val="00F82974"/>
    <w:rsid w:val="00F90292"/>
    <w:rsid w:val="00F9372D"/>
    <w:rsid w:val="00FA27B2"/>
    <w:rsid w:val="00FB32C2"/>
    <w:rsid w:val="00FB4D02"/>
    <w:rsid w:val="00FD0FFE"/>
    <w:rsid w:val="00FD1D09"/>
    <w:rsid w:val="00FE5238"/>
    <w:rsid w:val="00FE5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1E82C-7111-4253-87D0-32D609DD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3C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73C5"/>
  </w:style>
  <w:style w:type="paragraph" w:styleId="a5">
    <w:name w:val="footer"/>
    <w:basedOn w:val="a"/>
    <w:link w:val="a6"/>
    <w:uiPriority w:val="99"/>
    <w:unhideWhenUsed/>
    <w:rsid w:val="004C73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NCPI#L#&#1047;&#1072;&#1075;_&#1059;&#1090;&#1074;_10" TargetMode="External"/><Relationship Id="rId21" Type="http://schemas.openxmlformats.org/officeDocument/2006/relationships/hyperlink" Target="NCPI#L#&#1047;&#1072;&#1075;_&#1059;&#1090;&#1074;_5" TargetMode="External"/><Relationship Id="rId42" Type="http://schemas.openxmlformats.org/officeDocument/2006/relationships/hyperlink" Target="NCPI#G#W21833204" TargetMode="External"/><Relationship Id="rId47" Type="http://schemas.openxmlformats.org/officeDocument/2006/relationships/hyperlink" Target="NCPI#G#W22035119" TargetMode="External"/><Relationship Id="rId63" Type="http://schemas.openxmlformats.org/officeDocument/2006/relationships/image" Target="media/image4.wmf"/><Relationship Id="rId68" Type="http://schemas.openxmlformats.org/officeDocument/2006/relationships/hyperlink" Target="NCPI#L#&#1047;&#1072;&#1075;_&#1059;&#1090;&#1074;_3&amp;Point=21" TargetMode="External"/><Relationship Id="rId84" Type="http://schemas.openxmlformats.org/officeDocument/2006/relationships/hyperlink" Target="NCPI#L#&#1055;&#1088;&#1080;&#1083;_5_&#1059;&#1090;&#1074;_3" TargetMode="External"/><Relationship Id="rId89"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1.wmf"/><Relationship Id="rId29" Type="http://schemas.openxmlformats.org/officeDocument/2006/relationships/hyperlink" Target="NCPI#L#&#1047;&#1072;&#1075;_&#1059;&#1090;&#1074;_13" TargetMode="External"/><Relationship Id="rId107" Type="http://schemas.openxmlformats.org/officeDocument/2006/relationships/hyperlink" Target="NCPI#L#&#1055;&#1088;&#1080;&#1083;_&#1059;&#1090;&#1074;_7" TargetMode="External"/><Relationship Id="rId11" Type="http://schemas.openxmlformats.org/officeDocument/2006/relationships/hyperlink" Target="NCPI#G#Pd1700007#&#1047;&#1072;&#1075;_&#1059;&#1090;&#1074;_2&amp;Point=34" TargetMode="External"/><Relationship Id="rId24" Type="http://schemas.openxmlformats.org/officeDocument/2006/relationships/hyperlink" Target="NCPI#L#&#1047;&#1072;&#1075;_&#1059;&#1090;&#1074;_8" TargetMode="External"/><Relationship Id="rId32" Type="http://schemas.openxmlformats.org/officeDocument/2006/relationships/hyperlink" Target="NCPI#L#&#1055;&#1088;&#1080;&#1083;_1" TargetMode="External"/><Relationship Id="rId37" Type="http://schemas.openxmlformats.org/officeDocument/2006/relationships/hyperlink" Target="NCPI#G#W21833058" TargetMode="External"/><Relationship Id="rId40" Type="http://schemas.openxmlformats.org/officeDocument/2006/relationships/hyperlink" Target="NCPI#G#W21833114" TargetMode="External"/><Relationship Id="rId45" Type="http://schemas.openxmlformats.org/officeDocument/2006/relationships/hyperlink" Target="NCPI#G#W21833327" TargetMode="External"/><Relationship Id="rId53" Type="http://schemas.openxmlformats.org/officeDocument/2006/relationships/hyperlink" Target="NCPI#L#&#1055;&#1088;&#1080;&#1083;_2_&#1059;&#1090;&#1074;_2" TargetMode="External"/><Relationship Id="rId58" Type="http://schemas.openxmlformats.org/officeDocument/2006/relationships/hyperlink" Target="NCPI#L#&#1055;&#1088;&#1080;&#1083;_1_&#1059;&#1090;&#1074;_3" TargetMode="External"/><Relationship Id="rId66" Type="http://schemas.openxmlformats.org/officeDocument/2006/relationships/hyperlink" Target="NCPI#L#&#1055;&#1088;&#1080;&#1083;_3_&#1059;&#1090;&#1074;_3" TargetMode="External"/><Relationship Id="rId74" Type="http://schemas.openxmlformats.org/officeDocument/2006/relationships/hyperlink" Target="NCPI#L#&#1055;&#1088;&#1080;&#1083;_4_&#1059;&#1090;&#1074;_3" TargetMode="External"/><Relationship Id="rId79" Type="http://schemas.openxmlformats.org/officeDocument/2006/relationships/hyperlink" Target="NCPI#L#&#1055;&#1088;&#1080;&#1083;_4_&#1059;&#1090;&#1074;_3" TargetMode="External"/><Relationship Id="rId87" Type="http://schemas.openxmlformats.org/officeDocument/2006/relationships/hyperlink" Target="NCPI#L#&#1055;&#1088;&#1080;&#1083;_3_&#1059;&#1090;&#1074;_3" TargetMode="External"/><Relationship Id="rId102" Type="http://schemas.openxmlformats.org/officeDocument/2006/relationships/hyperlink" Target="NCPI#L#&#1055;&#1088;&#1080;&#1083;_&#1059;&#1090;&#1074;_7" TargetMode="External"/><Relationship Id="rId110"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NCPI#L#&#1055;&#1088;&#1080;&#1083;_3_&#1059;&#1090;&#1074;_3" TargetMode="External"/><Relationship Id="rId82" Type="http://schemas.openxmlformats.org/officeDocument/2006/relationships/hyperlink" Target="NCPI#L#&#1055;&#1088;&#1080;&#1083;_10_&#1059;&#1090;&#1074;_3" TargetMode="External"/><Relationship Id="rId90" Type="http://schemas.openxmlformats.org/officeDocument/2006/relationships/image" Target="media/image11.wmf"/><Relationship Id="rId95" Type="http://schemas.openxmlformats.org/officeDocument/2006/relationships/hyperlink" Target="NCPI#L#&#1055;&#1088;&#1080;&#1083;_9_&#1059;&#1090;&#1074;_3" TargetMode="External"/><Relationship Id="rId19" Type="http://schemas.openxmlformats.org/officeDocument/2006/relationships/hyperlink" Target="NCPI#L#&#1047;&#1072;&#1075;_&#1059;&#1090;&#1074;_3" TargetMode="External"/><Relationship Id="rId14" Type="http://schemas.openxmlformats.org/officeDocument/2006/relationships/hyperlink" Target="NCPI#G#Pd1700007#&#1047;&#1072;&#1075;_&#1059;&#1090;&#1074;_2&amp;Point=57" TargetMode="External"/><Relationship Id="rId22" Type="http://schemas.openxmlformats.org/officeDocument/2006/relationships/hyperlink" Target="NCPI#L#&#1047;&#1072;&#1075;_&#1059;&#1090;&#1074;_6" TargetMode="External"/><Relationship Id="rId27" Type="http://schemas.openxmlformats.org/officeDocument/2006/relationships/hyperlink" Target="NCPI#L#&#1047;&#1072;&#1075;_&#1059;&#1090;&#1074;_11" TargetMode="External"/><Relationship Id="rId30" Type="http://schemas.openxmlformats.org/officeDocument/2006/relationships/hyperlink" Target="NCPI#L#&#1047;&#1072;&#1075;_&#1059;&#1090;&#1074;_14" TargetMode="External"/><Relationship Id="rId35" Type="http://schemas.openxmlformats.org/officeDocument/2006/relationships/image" Target="media/image2.jpeg"/><Relationship Id="rId43" Type="http://schemas.openxmlformats.org/officeDocument/2006/relationships/hyperlink" Target="NCPI#G#W21833197" TargetMode="External"/><Relationship Id="rId48" Type="http://schemas.openxmlformats.org/officeDocument/2006/relationships/hyperlink" Target="NCPI#G#W22035650" TargetMode="External"/><Relationship Id="rId56" Type="http://schemas.openxmlformats.org/officeDocument/2006/relationships/hyperlink" Target="NCPI#L#&#1055;&#1088;&#1080;&#1083;_4_&#1059;&#1090;&#1074;_2" TargetMode="External"/><Relationship Id="rId64" Type="http://schemas.openxmlformats.org/officeDocument/2006/relationships/hyperlink" Target="NCPI#L#&#1055;&#1088;&#1080;&#1083;_5_&#1059;&#1090;&#1074;_3" TargetMode="External"/><Relationship Id="rId69" Type="http://schemas.openxmlformats.org/officeDocument/2006/relationships/hyperlink" Target="NCPI#L#&#1047;&#1072;&#1075;_&#1059;&#1090;&#1074;_3&amp;Point=22" TargetMode="External"/><Relationship Id="rId77" Type="http://schemas.openxmlformats.org/officeDocument/2006/relationships/hyperlink" Target="NCPI#L#&#1055;&#1088;&#1080;&#1083;_8_&#1059;&#1090;&#1074;_3" TargetMode="External"/><Relationship Id="rId100" Type="http://schemas.openxmlformats.org/officeDocument/2006/relationships/hyperlink" Target="NCPI#L#&#1055;&#1088;&#1080;&#1083;_&#1059;&#1090;&#1074;_7" TargetMode="External"/><Relationship Id="rId105" Type="http://schemas.openxmlformats.org/officeDocument/2006/relationships/hyperlink" Target="NCPI#L#&#1055;&#1088;&#1080;&#1083;_&#1059;&#1090;&#1074;_7" TargetMode="External"/><Relationship Id="rId8" Type="http://schemas.openxmlformats.org/officeDocument/2006/relationships/hyperlink" Target="NCPI#G#Pd1700007#&#1047;&#1072;&#1075;_&#1059;&#1090;&#1074;_2&amp;Point=7" TargetMode="External"/><Relationship Id="rId51" Type="http://schemas.openxmlformats.org/officeDocument/2006/relationships/hyperlink" Target="NCPI#G#Pd1700007" TargetMode="External"/><Relationship Id="rId72" Type="http://schemas.openxmlformats.org/officeDocument/2006/relationships/hyperlink" Target="NCPI#L#&#1055;&#1088;&#1080;&#1083;_7_&#1059;&#1090;&#1074;_3" TargetMode="External"/><Relationship Id="rId80" Type="http://schemas.openxmlformats.org/officeDocument/2006/relationships/image" Target="media/image7.wmf"/><Relationship Id="rId85" Type="http://schemas.openxmlformats.org/officeDocument/2006/relationships/image" Target="media/image8.jpeg"/><Relationship Id="rId93" Type="http://schemas.openxmlformats.org/officeDocument/2006/relationships/image" Target="media/image14.jpeg"/><Relationship Id="rId98" Type="http://schemas.openxmlformats.org/officeDocument/2006/relationships/hyperlink" Target="NCPI#L#&#1055;&#1088;&#1080;&#1083;_&#1059;&#1090;&#1074;_4" TargetMode="External"/><Relationship Id="rId3" Type="http://schemas.openxmlformats.org/officeDocument/2006/relationships/webSettings" Target="webSettings.xml"/><Relationship Id="rId12" Type="http://schemas.openxmlformats.org/officeDocument/2006/relationships/hyperlink" Target="NCPI#G#Pd1700007#&#1047;&#1072;&#1075;_&#1059;&#1090;&#1074;_2&amp;Point=45" TargetMode="External"/><Relationship Id="rId17" Type="http://schemas.openxmlformats.org/officeDocument/2006/relationships/hyperlink" Target="NCPI#L#&#1047;&#1072;&#1075;_&#1059;&#1090;&#1074;_1" TargetMode="External"/><Relationship Id="rId25" Type="http://schemas.openxmlformats.org/officeDocument/2006/relationships/hyperlink" Target="NCPI#L#&#1047;&#1072;&#1075;_&#1059;&#1090;&#1074;_9" TargetMode="External"/><Relationship Id="rId33" Type="http://schemas.openxmlformats.org/officeDocument/2006/relationships/hyperlink" Target="NCPI#L#&#1055;&#1088;&#1080;&#1083;_2" TargetMode="External"/><Relationship Id="rId38" Type="http://schemas.openxmlformats.org/officeDocument/2006/relationships/hyperlink" Target="NCPI#G#W21833112" TargetMode="External"/><Relationship Id="rId46" Type="http://schemas.openxmlformats.org/officeDocument/2006/relationships/hyperlink" Target="NCPI#G#W21934250" TargetMode="External"/><Relationship Id="rId59" Type="http://schemas.openxmlformats.org/officeDocument/2006/relationships/hyperlink" Target="NCPI#L#&#1055;&#1088;&#1080;&#1083;_2_&#1059;&#1090;&#1074;_3" TargetMode="External"/><Relationship Id="rId67" Type="http://schemas.openxmlformats.org/officeDocument/2006/relationships/hyperlink" Target="NCPI#L#&#1047;&#1072;&#1075;_&#1059;&#1090;&#1074;_3&amp;Point=17" TargetMode="External"/><Relationship Id="rId103" Type="http://schemas.openxmlformats.org/officeDocument/2006/relationships/hyperlink" Target="NCPI#L#&#1055;&#1088;&#1080;&#1083;_&#1059;&#1090;&#1074;_7" TargetMode="External"/><Relationship Id="rId108" Type="http://schemas.openxmlformats.org/officeDocument/2006/relationships/header" Target="header1.xml"/><Relationship Id="rId20" Type="http://schemas.openxmlformats.org/officeDocument/2006/relationships/hyperlink" Target="NCPI#L#&#1047;&#1072;&#1075;_&#1059;&#1090;&#1074;_4" TargetMode="External"/><Relationship Id="rId41" Type="http://schemas.openxmlformats.org/officeDocument/2006/relationships/hyperlink" Target="NCPI#G#W21833143" TargetMode="External"/><Relationship Id="rId54" Type="http://schemas.openxmlformats.org/officeDocument/2006/relationships/hyperlink" Target="NCPI#L#&#1055;&#1088;&#1080;&#1083;_3_&#1059;&#1090;&#1074;_2" TargetMode="External"/><Relationship Id="rId62" Type="http://schemas.openxmlformats.org/officeDocument/2006/relationships/hyperlink" Target="NCPI#L#&#1055;&#1088;&#1080;&#1083;_4_&#1059;&#1090;&#1074;_3" TargetMode="External"/><Relationship Id="rId70" Type="http://schemas.openxmlformats.org/officeDocument/2006/relationships/hyperlink" Target="NCPI#L#&#1055;&#1088;&#1080;&#1083;_7_&#1059;&#1090;&#1074;_3" TargetMode="External"/><Relationship Id="rId75" Type="http://schemas.openxmlformats.org/officeDocument/2006/relationships/hyperlink" Target="NCPI#L#&#1055;&#1088;&#1080;&#1083;_9_&#1059;&#1090;&#1074;_3" TargetMode="External"/><Relationship Id="rId83" Type="http://schemas.openxmlformats.org/officeDocument/2006/relationships/hyperlink" Target="NCPI#L#&#1055;&#1088;&#1080;&#1083;_9_&#1059;&#1090;&#1074;_3" TargetMode="External"/><Relationship Id="rId88" Type="http://schemas.openxmlformats.org/officeDocument/2006/relationships/image" Target="media/image9.jpeg"/><Relationship Id="rId91" Type="http://schemas.openxmlformats.org/officeDocument/2006/relationships/image" Target="media/image12.jpeg"/><Relationship Id="rId96" Type="http://schemas.openxmlformats.org/officeDocument/2006/relationships/hyperlink" Target="NCPI#L#&#1055;&#1088;&#1080;&#1083;_5_&#1059;&#1090;&#1074;_3"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NCPI#G#W22644538" TargetMode="External"/><Relationship Id="rId15" Type="http://schemas.openxmlformats.org/officeDocument/2006/relationships/hyperlink" Target="NCPI#G#Pd1700007#&#1047;&#1072;&#1075;_&#1059;&#1090;&#1074;_2&amp;Point=58" TargetMode="External"/><Relationship Id="rId23" Type="http://schemas.openxmlformats.org/officeDocument/2006/relationships/hyperlink" Target="NCPI#L#&#1047;&#1072;&#1075;_&#1059;&#1090;&#1074;_7" TargetMode="External"/><Relationship Id="rId28" Type="http://schemas.openxmlformats.org/officeDocument/2006/relationships/hyperlink" Target="NCPI#L#&#1047;&#1072;&#1075;_&#1059;&#1090;&#1074;_12" TargetMode="External"/><Relationship Id="rId36" Type="http://schemas.openxmlformats.org/officeDocument/2006/relationships/image" Target="media/image3.jpeg"/><Relationship Id="rId49" Type="http://schemas.openxmlformats.org/officeDocument/2006/relationships/hyperlink" Target="NCPI#G#W22035634" TargetMode="External"/><Relationship Id="rId57" Type="http://schemas.openxmlformats.org/officeDocument/2006/relationships/hyperlink" Target="NCPI#L#&#1055;&#1088;&#1080;&#1083;_5_&#1059;&#1090;&#1074;_2" TargetMode="External"/><Relationship Id="rId106" Type="http://schemas.openxmlformats.org/officeDocument/2006/relationships/hyperlink" Target="NCPI#L#&#1055;&#1088;&#1080;&#1083;_&#1059;&#1090;&#1074;_7" TargetMode="External"/><Relationship Id="rId10" Type="http://schemas.openxmlformats.org/officeDocument/2006/relationships/hyperlink" Target="NCPI#G#Pd1700007#&#1047;&#1072;&#1075;_&#1059;&#1090;&#1074;_2&amp;Point=31" TargetMode="External"/><Relationship Id="rId31" Type="http://schemas.openxmlformats.org/officeDocument/2006/relationships/hyperlink" Target="NCPI#L#&#1047;&#1072;&#1075;_&#1059;&#1090;&#1074;_15" TargetMode="External"/><Relationship Id="rId44" Type="http://schemas.openxmlformats.org/officeDocument/2006/relationships/hyperlink" Target="NCPI#G#W21833208" TargetMode="External"/><Relationship Id="rId52" Type="http://schemas.openxmlformats.org/officeDocument/2006/relationships/hyperlink" Target="NCPI#L#&#1055;&#1088;&#1080;&#1083;_1_&#1059;&#1090;&#1074;_2" TargetMode="External"/><Relationship Id="rId60" Type="http://schemas.openxmlformats.org/officeDocument/2006/relationships/hyperlink" Target="NCPI#L#&#1055;&#1088;&#1080;&#1083;_2_&#1059;&#1090;&#1074;_3" TargetMode="External"/><Relationship Id="rId65" Type="http://schemas.openxmlformats.org/officeDocument/2006/relationships/hyperlink" Target="NCPI#L#&#1055;&#1088;&#1080;&#1083;_6_&#1059;&#1090;&#1074;_3" TargetMode="External"/><Relationship Id="rId73" Type="http://schemas.openxmlformats.org/officeDocument/2006/relationships/hyperlink" Target="NCPI#L#&#1055;&#1088;&#1080;&#1083;_8_&#1059;&#1090;&#1074;_3" TargetMode="External"/><Relationship Id="rId78" Type="http://schemas.openxmlformats.org/officeDocument/2006/relationships/image" Target="media/image6.wmf"/><Relationship Id="rId81" Type="http://schemas.openxmlformats.org/officeDocument/2006/relationships/hyperlink" Target="NCPI#L#&#1055;&#1088;&#1080;&#1083;_5_&#1059;&#1090;&#1074;_3" TargetMode="External"/><Relationship Id="rId86" Type="http://schemas.openxmlformats.org/officeDocument/2006/relationships/hyperlink" Target="NCPI#L#&#1055;&#1088;&#1080;&#1083;_5_&#1059;&#1090;&#1074;_3" TargetMode="External"/><Relationship Id="rId94" Type="http://schemas.openxmlformats.org/officeDocument/2006/relationships/image" Target="media/image15.wmf"/><Relationship Id="rId99" Type="http://schemas.openxmlformats.org/officeDocument/2006/relationships/hyperlink" Target="NCPI#L#&#1055;&#1088;&#1080;&#1083;_&#1059;&#1090;&#1074;_7" TargetMode="External"/><Relationship Id="rId101" Type="http://schemas.openxmlformats.org/officeDocument/2006/relationships/hyperlink" Target="NCPI#L#&#1055;&#1088;&#1080;&#1083;_&#1059;&#1090;&#1074;_7" TargetMode="External"/><Relationship Id="rId4" Type="http://schemas.openxmlformats.org/officeDocument/2006/relationships/footnotes" Target="footnotes.xml"/><Relationship Id="rId9" Type="http://schemas.openxmlformats.org/officeDocument/2006/relationships/hyperlink" Target="NCPI#G#Pd1700007#&#1047;&#1072;&#1075;_&#1059;&#1090;&#1074;_2&amp;Point=27" TargetMode="External"/><Relationship Id="rId13" Type="http://schemas.openxmlformats.org/officeDocument/2006/relationships/hyperlink" Target="NCPI#G#Pd1700007#&#1047;&#1072;&#1075;_&#1059;&#1090;&#1074;_2&amp;Point=53" TargetMode="External"/><Relationship Id="rId18" Type="http://schemas.openxmlformats.org/officeDocument/2006/relationships/hyperlink" Target="NCPI#L#&#1047;&#1072;&#1075;_&#1059;&#1090;&#1074;_2" TargetMode="External"/><Relationship Id="rId39" Type="http://schemas.openxmlformats.org/officeDocument/2006/relationships/hyperlink" Target="NCPI#G#W21833113" TargetMode="External"/><Relationship Id="rId109" Type="http://schemas.openxmlformats.org/officeDocument/2006/relationships/footer" Target="footer1.xml"/><Relationship Id="rId34" Type="http://schemas.openxmlformats.org/officeDocument/2006/relationships/hyperlink" Target="NCPI#L#&#1055;&#1088;&#1080;&#1083;_3" TargetMode="External"/><Relationship Id="rId50" Type="http://schemas.openxmlformats.org/officeDocument/2006/relationships/hyperlink" Target="NCPI#L#&#1055;&#1088;&#1080;&#1083;_&#1059;&#1090;&#1074;_1" TargetMode="External"/><Relationship Id="rId55" Type="http://schemas.openxmlformats.org/officeDocument/2006/relationships/hyperlink" Target="NCPI#G#F91100148#&#1047;&#1072;&#1075;_&#1059;&#1090;&#1074;_1" TargetMode="External"/><Relationship Id="rId76" Type="http://schemas.openxmlformats.org/officeDocument/2006/relationships/hyperlink" Target="NCPI#L#&#1055;&#1088;&#1080;&#1083;_5_&#1059;&#1090;&#1074;_3" TargetMode="External"/><Relationship Id="rId97" Type="http://schemas.openxmlformats.org/officeDocument/2006/relationships/hyperlink" Target="NCPI#L#&#1055;&#1088;&#1080;&#1083;_9_&#1059;&#1090;&#1074;_3" TargetMode="External"/><Relationship Id="rId104" Type="http://schemas.openxmlformats.org/officeDocument/2006/relationships/hyperlink" Target="NCPI#L#&#1055;&#1088;&#1080;&#1083;_&#1059;&#1090;&#1074;_7" TargetMode="External"/><Relationship Id="rId7" Type="http://schemas.openxmlformats.org/officeDocument/2006/relationships/hyperlink" Target="NCPI#G#Pd1700007#&#1047;&#1072;&#1075;_&#1059;&#1090;&#1074;_2&amp;Point=3&amp;UnderPoint=3.2" TargetMode="External"/><Relationship Id="rId71" Type="http://schemas.openxmlformats.org/officeDocument/2006/relationships/image" Target="media/image5.wmf"/><Relationship Id="rId92"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95</Pages>
  <Words>27119</Words>
  <Characters>154581</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Брановец</dc:creator>
  <cp:keywords/>
  <dc:description/>
  <cp:lastModifiedBy>Андрей Брановец</cp:lastModifiedBy>
  <cp:revision>1</cp:revision>
  <dcterms:created xsi:type="dcterms:W3CDTF">2026-04-13T09:11:00Z</dcterms:created>
  <dcterms:modified xsi:type="dcterms:W3CDTF">2026-04-13T09:12:00Z</dcterms:modified>
</cp:coreProperties>
</file>